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A172" w14:textId="47745A27" w:rsidR="006677F9" w:rsidRPr="00EF7853" w:rsidRDefault="00680F2B">
      <w:pPr>
        <w:rPr>
          <w:rFonts w:asciiTheme="minorHAnsi" w:hAnsiTheme="minorHAnsi" w:cstheme="minorHAnsi"/>
          <w:sz w:val="27"/>
          <w:szCs w:val="27"/>
        </w:rPr>
      </w:pPr>
      <w:r w:rsidRPr="00EF7853">
        <w:rPr>
          <w:rFonts w:asciiTheme="minorHAnsi" w:hAnsiTheme="minorHAnsi" w:cstheme="minorHAnsi"/>
          <w:b/>
          <w:bCs/>
          <w:sz w:val="27"/>
          <w:szCs w:val="27"/>
        </w:rPr>
        <w:t xml:space="preserve">ŚWIADOMA UDOKUMENTOWANA ZGODA PACJENTA NA ZABIEG </w:t>
      </w:r>
      <w:r w:rsidR="00124D7B">
        <w:rPr>
          <w:rFonts w:asciiTheme="minorHAnsi" w:hAnsiTheme="minorHAnsi" w:cstheme="minorHAnsi"/>
          <w:b/>
          <w:bCs/>
          <w:sz w:val="27"/>
          <w:szCs w:val="27"/>
        </w:rPr>
        <w:t>WĘDZIDEŁKA</w:t>
      </w:r>
    </w:p>
    <w:p w14:paraId="6626334E" w14:textId="012AD85A" w:rsidR="006677F9" w:rsidRPr="00EF7853" w:rsidRDefault="006677F9">
      <w:pPr>
        <w:rPr>
          <w:rFonts w:asciiTheme="minorHAnsi" w:hAnsiTheme="minorHAnsi" w:cstheme="minorHAnsi"/>
        </w:rPr>
      </w:pPr>
    </w:p>
    <w:p w14:paraId="628B2D93" w14:textId="77777777" w:rsidR="006677F9" w:rsidRPr="00EF7853" w:rsidRDefault="006677F9">
      <w:pPr>
        <w:rPr>
          <w:rFonts w:asciiTheme="minorHAnsi" w:hAnsiTheme="minorHAnsi" w:cstheme="minorHAnsi"/>
        </w:rPr>
      </w:pPr>
    </w:p>
    <w:p w14:paraId="106039A5" w14:textId="4E797063" w:rsidR="006677F9" w:rsidRPr="00B51D6F" w:rsidRDefault="00EF7853">
      <w:pPr>
        <w:rPr>
          <w:rFonts w:asciiTheme="minorHAnsi" w:hAnsiTheme="minorHAnsi" w:cstheme="minorHAnsi"/>
        </w:rPr>
      </w:pPr>
      <w:r w:rsidRPr="00B51D6F">
        <w:rPr>
          <w:rFonts w:ascii="Calibri" w:hAnsi="Calibri" w:cs="Calibri"/>
        </w:rPr>
        <w:t xml:space="preserve">………………………………………………………………</w:t>
      </w:r>
      <w:r w:rsidR="00B51D6F">
        <w:rPr>
          <w:rFonts w:ascii="Calibri" w:hAnsi="Calibri" w:cs="Calibri"/>
        </w:rPr>
        <w:t xml:space="preserve">…………..</w:t>
      </w:r>
    </w:p>
    <w:p w14:paraId="380C125D" w14:textId="0DA2CEA5" w:rsidR="006677F9" w:rsidRPr="00B51D6F" w:rsidRDefault="00680F2B">
      <w:pPr>
        <w:rPr>
          <w:rFonts w:asciiTheme="minorHAnsi" w:hAnsiTheme="minorHAnsi" w:cstheme="minorHAnsi"/>
        </w:rPr>
      </w:pPr>
      <w:r w:rsidRPr="00B51D6F">
        <w:rPr>
          <w:rFonts w:asciiTheme="minorHAnsi" w:hAnsiTheme="minorHAnsi" w:cstheme="minorHAnsi"/>
        </w:rPr>
        <w:t>Nazwisko</w:t>
      </w:r>
    </w:p>
    <w:p w14:paraId="14DAF8D5" w14:textId="77777777" w:rsidR="00EF7853" w:rsidRDefault="00EF7853">
      <w:pPr>
        <w:rPr>
          <w:rFonts w:asciiTheme="minorHAnsi" w:hAnsiTheme="minorHAnsi" w:cstheme="minorHAnsi"/>
        </w:rPr>
      </w:pPr>
    </w:p>
    <w:p w14:paraId="64B059D8" w14:textId="77777777" w:rsidR="00B51D6F" w:rsidRPr="00B51D6F" w:rsidRDefault="00B51D6F">
      <w:pPr>
        <w:rPr>
          <w:rFonts w:asciiTheme="minorHAnsi" w:hAnsiTheme="minorHAnsi" w:cstheme="minorHAnsi"/>
        </w:rPr>
      </w:pPr>
    </w:p>
    <w:p w14:paraId="21EF2D77" w14:textId="7630011E" w:rsidR="00EF7853" w:rsidRPr="00B51D6F" w:rsidRDefault="00EF7853">
      <w:pPr>
        <w:rPr>
          <w:rFonts w:asciiTheme="minorHAnsi" w:hAnsiTheme="minorHAnsi" w:cstheme="minorHAnsi"/>
        </w:rPr>
      </w:pPr>
      <w:r w:rsidRPr="00B51D6F">
        <w:rPr>
          <w:rFonts w:ascii="Calibri" w:hAnsi="Calibri" w:cs="Calibri"/>
        </w:rPr>
        <w:t xml:space="preserve">…………………………………………………………………………..</w:t>
      </w:r>
    </w:p>
    <w:p w14:paraId="42295127" w14:textId="77777777" w:rsidR="006677F9" w:rsidRPr="00B51D6F" w:rsidRDefault="00680F2B">
      <w:pPr>
        <w:rPr>
          <w:rFonts w:asciiTheme="minorHAnsi" w:hAnsiTheme="minorHAnsi" w:cstheme="minorHAnsi"/>
        </w:rPr>
      </w:pPr>
      <w:r w:rsidRPr="00B51D6F">
        <w:rPr>
          <w:rFonts w:asciiTheme="minorHAnsi" w:hAnsiTheme="minorHAnsi" w:cstheme="minorHAnsi"/>
        </w:rPr>
        <w:t>Imię</w:t>
      </w:r>
    </w:p>
    <w:p w14:paraId="684729E6" w14:textId="77777777" w:rsidR="00EF7853" w:rsidRDefault="00EF7853">
      <w:pPr>
        <w:rPr>
          <w:rFonts w:asciiTheme="minorHAnsi" w:hAnsiTheme="minorHAnsi" w:cstheme="minorHAnsi"/>
        </w:rPr>
      </w:pPr>
    </w:p>
    <w:p w14:paraId="5973B0B0" w14:textId="77777777" w:rsidR="00B51D6F" w:rsidRPr="00B51D6F" w:rsidRDefault="00B51D6F">
      <w:pPr>
        <w:rPr>
          <w:rFonts w:asciiTheme="minorHAnsi" w:hAnsiTheme="minorHAnsi" w:cstheme="minorHAnsi"/>
        </w:rPr>
      </w:pPr>
    </w:p>
    <w:p w14:paraId="6A5A8708" w14:textId="5DF0B500" w:rsidR="006677F9" w:rsidRPr="00EF7853" w:rsidRDefault="00EF7853">
      <w:pPr>
        <w:rPr>
          <w:rFonts w:asciiTheme="minorHAnsi" w:hAnsiTheme="minorHAnsi" w:cstheme="minorHAnsi"/>
        </w:rPr>
      </w:pPr>
      <w:r w:rsidRPr="00B51D6F">
        <w:rPr>
          <w:rFonts w:ascii="Calibri" w:hAnsi="Calibri" w:cs="Calibri"/>
        </w:rPr>
        <w:t xml:space="preserve">………………………………………………………………</w:t>
      </w:r>
      <w:r w:rsidR="00B51D6F">
        <w:rPr>
          <w:rFonts w:ascii="Calibri" w:hAnsi="Calibri" w:cs="Calibri"/>
        </w:rPr>
        <w:t xml:space="preserve">…………</w:t>
      </w:r>
    </w:p>
    <w:p w14:paraId="2DFB3126" w14:textId="77777777" w:rsidR="006677F9" w:rsidRPr="00B51D6F" w:rsidRDefault="00680F2B">
      <w:pPr>
        <w:rPr>
          <w:rFonts w:asciiTheme="minorHAnsi" w:hAnsiTheme="minorHAnsi" w:cstheme="minorHAnsi"/>
        </w:rPr>
      </w:pPr>
      <w:r w:rsidRPr="00B51D6F">
        <w:rPr>
          <w:rFonts w:asciiTheme="minorHAnsi" w:hAnsiTheme="minorHAnsi" w:cstheme="minorHAnsi"/>
        </w:rPr>
        <w:t>Pesel</w:t>
      </w:r>
    </w:p>
    <w:p w14:paraId="18994038" w14:textId="77777777" w:rsidR="006677F9" w:rsidRPr="00EF7853" w:rsidRDefault="006677F9">
      <w:pPr>
        <w:rPr>
          <w:rFonts w:asciiTheme="minorHAnsi" w:hAnsiTheme="minorHAnsi" w:cstheme="minorHAnsi"/>
        </w:rPr>
      </w:pPr>
    </w:p>
    <w:p w14:paraId="4B1D1F11" w14:textId="0D1F520C" w:rsidR="006677F9" w:rsidRPr="00EF7853" w:rsidRDefault="00680F2B">
      <w:pPr>
        <w:rPr>
          <w:rFonts w:asciiTheme="minorHAnsi" w:hAnsiTheme="minorHAnsi" w:cstheme="minorHAnsi"/>
          <w:b/>
          <w:bCs/>
          <w:sz w:val="25"/>
          <w:szCs w:val="25"/>
        </w:rPr>
      </w:pPr>
      <w:r w:rsidRPr="00EF7853">
        <w:rPr>
          <w:rFonts w:asciiTheme="minorHAnsi" w:hAnsiTheme="minorHAnsi" w:cstheme="minorHAnsi"/>
          <w:b/>
          <w:bCs/>
          <w:sz w:val="25"/>
          <w:szCs w:val="25"/>
        </w:rPr>
        <w:t>Szanowna Pacjentko, Szanowny Pacjencie!</w:t>
      </w:r>
    </w:p>
    <w:p w14:paraId="0F571A41" w14:textId="4FB5DC37" w:rsidR="006677F9" w:rsidRPr="00EF7853" w:rsidRDefault="00680F2B" w:rsidP="00B51D6F">
      <w:pPr>
        <w:jc w:val="both"/>
        <w:rPr>
          <w:rFonts w:asciiTheme="minorHAnsi" w:hAnsiTheme="minorHAnsi" w:cstheme="minorHAnsi"/>
        </w:rPr>
      </w:pPr>
      <w:r w:rsidRPr="00EF7853">
        <w:rPr>
          <w:rFonts w:asciiTheme="minorHAnsi" w:hAnsiTheme="minorHAnsi" w:cstheme="minorHAnsi"/>
        </w:rPr>
        <w:t>Większość procedur operacyjnych przebiega bez żadnych komplikacji. Jednak zabiegi operacyjne, które wymagają miejscowego/przewodowego/ogólnego</w:t>
      </w:r>
      <w:r w:rsidR="00B51D6F">
        <w:rPr>
          <w:rFonts w:asciiTheme="minorHAnsi" w:hAnsiTheme="minorHAnsi" w:cstheme="minorHAnsi"/>
        </w:rPr>
        <w:t xml:space="preserve"> z</w:t>
      </w:r>
      <w:r w:rsidRPr="00EF7853">
        <w:rPr>
          <w:rFonts w:asciiTheme="minorHAnsi" w:hAnsiTheme="minorHAnsi" w:cstheme="minorHAnsi"/>
        </w:rPr>
        <w:t xml:space="preserve">nieczulenia, mogą w szczególnych przypadkach powodować ryzyko komplikacji, które </w:t>
      </w:r>
      <w:r w:rsidR="00EF7853" w:rsidRPr="00EF7853">
        <w:rPr>
          <w:rFonts w:asciiTheme="minorHAnsi" w:hAnsiTheme="minorHAnsi" w:cstheme="minorHAnsi"/>
        </w:rPr>
        <w:t>powinien</w:t>
      </w:r>
      <w:r w:rsidRPr="00EF7853">
        <w:rPr>
          <w:rFonts w:asciiTheme="minorHAnsi" w:hAnsiTheme="minorHAnsi" w:cstheme="minorHAnsi"/>
        </w:rPr>
        <w:t xml:space="preserve"> Pan/Pani</w:t>
      </w:r>
      <w:r w:rsidR="00B51D6F">
        <w:rPr>
          <w:rFonts w:asciiTheme="minorHAnsi" w:hAnsiTheme="minorHAnsi" w:cstheme="minorHAnsi"/>
        </w:rPr>
        <w:t xml:space="preserve"> </w:t>
      </w:r>
      <w:r w:rsidRPr="00EF7853">
        <w:rPr>
          <w:rFonts w:asciiTheme="minorHAnsi" w:hAnsiTheme="minorHAnsi" w:cstheme="minorHAnsi"/>
        </w:rPr>
        <w:t>znać, aby móc zdecydować się na zastosowanie</w:t>
      </w:r>
      <w:r w:rsidRPr="00EF7853">
        <w:rPr>
          <w:rFonts w:asciiTheme="minorHAnsi" w:hAnsiTheme="minorHAnsi" w:cstheme="minorHAnsi"/>
          <w:b/>
        </w:rPr>
        <w:t xml:space="preserve"> </w:t>
      </w:r>
      <w:r w:rsidRPr="00EF7853">
        <w:rPr>
          <w:rFonts w:asciiTheme="minorHAnsi" w:hAnsiTheme="minorHAnsi" w:cstheme="minorHAnsi"/>
        </w:rPr>
        <w:t xml:space="preserve">zaproponowanego leczenia. Do oceny indywidualnego ryzyka powinna Pan/Pani poinformować operatora o stanie zdrowia/ stanu zdrowia Państwa dziecka. Przed wykonaniem zabiegu lekarz opiekujący się </w:t>
      </w:r>
      <w:r w:rsidR="00B51D6F" w:rsidRPr="00EF7853">
        <w:rPr>
          <w:rFonts w:asciiTheme="minorHAnsi" w:hAnsiTheme="minorHAnsi" w:cstheme="minorHAnsi"/>
        </w:rPr>
        <w:t>będzie z</w:t>
      </w:r>
      <w:r w:rsidRPr="00EF7853">
        <w:rPr>
          <w:rFonts w:asciiTheme="minorHAnsi" w:hAnsiTheme="minorHAnsi" w:cstheme="minorHAnsi"/>
        </w:rPr>
        <w:t xml:space="preserve"> Panią/Panem </w:t>
      </w:r>
      <w:r w:rsidR="00B51D6F" w:rsidRPr="00EF7853">
        <w:rPr>
          <w:rFonts w:asciiTheme="minorHAnsi" w:hAnsiTheme="minorHAnsi" w:cstheme="minorHAnsi"/>
        </w:rPr>
        <w:t>rozmawiał na</w:t>
      </w:r>
      <w:r w:rsidRPr="00EF7853">
        <w:rPr>
          <w:rFonts w:asciiTheme="minorHAnsi" w:hAnsiTheme="minorHAnsi" w:cstheme="minorHAnsi"/>
        </w:rPr>
        <w:t xml:space="preserve">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 zdrowia Państwa dziecka decyzji i udokumentowanie jej kluczowych elementów.</w:t>
      </w:r>
    </w:p>
    <w:p w14:paraId="1B96F201" w14:textId="77777777" w:rsidR="006677F9" w:rsidRPr="00EF7853" w:rsidRDefault="006677F9">
      <w:pPr>
        <w:rPr>
          <w:rFonts w:asciiTheme="minorHAnsi" w:hAnsiTheme="minorHAnsi" w:cstheme="minorHAnsi"/>
        </w:rPr>
      </w:pPr>
    </w:p>
    <w:p w14:paraId="7EDA252C" w14:textId="6CAD55A0" w:rsidR="006677F9" w:rsidRPr="00B51D6F" w:rsidRDefault="00680F2B" w:rsidP="00B51D6F">
      <w:pPr>
        <w:pStyle w:val="Akapitzlist"/>
        <w:numPr>
          <w:ilvl w:val="0"/>
          <w:numId w:val="5"/>
        </w:numPr>
        <w:rPr>
          <w:rFonts w:asciiTheme="minorHAnsi" w:hAnsiTheme="minorHAnsi" w:cstheme="minorHAnsi"/>
          <w:b/>
          <w:bCs/>
        </w:rPr>
      </w:pPr>
      <w:r w:rsidRPr="00B51D6F">
        <w:rPr>
          <w:rFonts w:asciiTheme="minorHAnsi" w:hAnsiTheme="minorHAnsi" w:cstheme="minorHAnsi"/>
          <w:b/>
          <w:bCs/>
        </w:rPr>
        <w:t>NA CZYM POLEGA ZABIEG</w:t>
      </w:r>
    </w:p>
    <w:p w14:paraId="0EEE728D" w14:textId="77777777" w:rsidR="00B51D6F" w:rsidRPr="00B51D6F" w:rsidRDefault="00B51D6F" w:rsidP="00B51D6F">
      <w:pPr>
        <w:pStyle w:val="Akapitzlist"/>
        <w:rPr>
          <w:rFonts w:asciiTheme="minorHAnsi" w:hAnsiTheme="minorHAnsi" w:cstheme="minorHAnsi"/>
        </w:rPr>
      </w:pPr>
    </w:p>
    <w:p w14:paraId="1FEC2E8C" w14:textId="54EB6FD5" w:rsidR="00124D7B" w:rsidRDefault="00124D7B" w:rsidP="00B51D6F">
      <w:pPr>
        <w:jc w:val="both"/>
        <w:rPr>
          <w:rFonts w:asciiTheme="minorHAnsi" w:hAnsiTheme="minorHAnsi" w:cstheme="minorHAnsi"/>
        </w:rPr>
      </w:pPr>
      <w:r w:rsidRPr="00124D7B">
        <w:rPr>
          <w:rFonts w:asciiTheme="minorHAnsi" w:hAnsiTheme="minorHAnsi" w:cstheme="minorHAnsi"/>
        </w:rPr>
        <w:t>Napletek, czyli płat skórny otaczający żołądź prącia, na spodzie kończy się wąskim pasmem</w:t>
      </w:r>
      <w:r w:rsidR="00B51D6F">
        <w:rPr>
          <w:rFonts w:asciiTheme="minorHAnsi" w:hAnsiTheme="minorHAnsi" w:cstheme="minorHAnsi"/>
        </w:rPr>
        <w:t xml:space="preserve"> </w:t>
      </w:r>
      <w:r w:rsidRPr="00124D7B">
        <w:rPr>
          <w:rFonts w:asciiTheme="minorHAnsi" w:hAnsiTheme="minorHAnsi" w:cstheme="minorHAnsi"/>
        </w:rPr>
        <w:t>skórnym, przymocowanym do podstawy żołędzi. Niekiedy pasmo to jest bardzo krótkie, co</w:t>
      </w:r>
      <w:r w:rsidR="00B51D6F">
        <w:rPr>
          <w:rFonts w:asciiTheme="minorHAnsi" w:hAnsiTheme="minorHAnsi" w:cstheme="minorHAnsi"/>
        </w:rPr>
        <w:t xml:space="preserve"> </w:t>
      </w:r>
      <w:r w:rsidRPr="00124D7B">
        <w:rPr>
          <w:rFonts w:asciiTheme="minorHAnsi" w:hAnsiTheme="minorHAnsi" w:cstheme="minorHAnsi"/>
        </w:rPr>
        <w:t>powoduje, że podczas stosunku płciowego żołądź prącia zostaje pociągana w dół, co</w:t>
      </w:r>
      <w:r w:rsidR="00B51D6F">
        <w:rPr>
          <w:rFonts w:asciiTheme="minorHAnsi" w:hAnsiTheme="minorHAnsi" w:cstheme="minorHAnsi"/>
        </w:rPr>
        <w:t xml:space="preserve"> </w:t>
      </w:r>
      <w:r w:rsidRPr="00124D7B">
        <w:rPr>
          <w:rFonts w:asciiTheme="minorHAnsi" w:hAnsiTheme="minorHAnsi" w:cstheme="minorHAnsi"/>
        </w:rPr>
        <w:t>powoduje ból, utrudnia lub uniemożliwia odbycie stosunku</w:t>
      </w:r>
      <w:r>
        <w:rPr>
          <w:rFonts w:asciiTheme="minorHAnsi" w:hAnsiTheme="minorHAnsi" w:cstheme="minorHAnsi"/>
        </w:rPr>
        <w:t xml:space="preserve">. </w:t>
      </w:r>
      <w:r w:rsidRPr="00124D7B">
        <w:rPr>
          <w:rFonts w:asciiTheme="minorHAnsi" w:hAnsiTheme="minorHAnsi" w:cstheme="minorHAnsi"/>
        </w:rPr>
        <w:t>Polega na nacięciu lub wydłużeniu zbyt krótkiego wędzidełka w celu wyeliminowania bólu przy erekcji, ryzyka pęknięć oraz poprawy komfortu życia seksualnego</w:t>
      </w:r>
      <w:r>
        <w:rPr>
          <w:rFonts w:asciiTheme="minorHAnsi" w:hAnsiTheme="minorHAnsi" w:cstheme="minorHAnsi"/>
        </w:rPr>
        <w:t xml:space="preserve">. </w:t>
      </w:r>
      <w:r w:rsidRPr="00124D7B">
        <w:rPr>
          <w:rFonts w:asciiTheme="minorHAnsi" w:hAnsiTheme="minorHAnsi" w:cstheme="minorHAnsi"/>
        </w:rPr>
        <w:t xml:space="preserve">Szwy, które stosuje się w czasie tych zabiegów są </w:t>
      </w:r>
      <w:r w:rsidR="00B51D6F" w:rsidRPr="00124D7B">
        <w:rPr>
          <w:rFonts w:asciiTheme="minorHAnsi" w:hAnsiTheme="minorHAnsi" w:cstheme="minorHAnsi"/>
        </w:rPr>
        <w:t>wchłaniane</w:t>
      </w:r>
      <w:r w:rsidRPr="00124D7B">
        <w:rPr>
          <w:rFonts w:asciiTheme="minorHAnsi" w:hAnsiTheme="minorHAnsi" w:cstheme="minorHAnsi"/>
        </w:rPr>
        <w:t xml:space="preserve">, więc nie </w:t>
      </w:r>
      <w:r w:rsidR="00B51D6F" w:rsidRPr="00124D7B">
        <w:rPr>
          <w:rFonts w:asciiTheme="minorHAnsi" w:hAnsiTheme="minorHAnsi" w:cstheme="minorHAnsi"/>
        </w:rPr>
        <w:t>wymagają zdejmowania</w:t>
      </w:r>
      <w:r w:rsidRPr="00124D7B">
        <w:rPr>
          <w:rFonts w:asciiTheme="minorHAnsi" w:hAnsiTheme="minorHAnsi" w:cstheme="minorHAnsi"/>
        </w:rPr>
        <w:t>. Rozpuszczają się i wypadają same w ciągu 2-3 tygodni po zabiegu.</w:t>
      </w:r>
    </w:p>
    <w:p w14:paraId="19495FFC" w14:textId="42C27C9D" w:rsidR="006677F9" w:rsidRDefault="006677F9" w:rsidP="00124D7B">
      <w:pPr>
        <w:rPr>
          <w:rFonts w:asciiTheme="minorHAnsi" w:hAnsiTheme="minorHAnsi" w:cstheme="minorHAnsi"/>
        </w:rPr>
      </w:pPr>
    </w:p>
    <w:p w14:paraId="219931EE" w14:textId="77777777" w:rsidR="00124D7B" w:rsidRPr="00EF7853" w:rsidRDefault="00124D7B" w:rsidP="00124D7B">
      <w:pPr>
        <w:rPr>
          <w:rFonts w:asciiTheme="minorHAnsi" w:hAnsiTheme="minorHAnsi" w:cstheme="minorHAnsi"/>
        </w:rPr>
      </w:pPr>
    </w:p>
    <w:p w14:paraId="606CAE1E" w14:textId="44A4A09A" w:rsidR="006677F9" w:rsidRPr="00B51D6F" w:rsidRDefault="00680F2B" w:rsidP="00B51D6F">
      <w:pPr>
        <w:pStyle w:val="Akapitzlist"/>
        <w:numPr>
          <w:ilvl w:val="0"/>
          <w:numId w:val="5"/>
        </w:numPr>
        <w:rPr>
          <w:rFonts w:asciiTheme="minorHAnsi" w:hAnsiTheme="minorHAnsi" w:cstheme="minorHAnsi"/>
          <w:b/>
          <w:bCs/>
        </w:rPr>
      </w:pPr>
      <w:r w:rsidRPr="00B51D6F">
        <w:rPr>
          <w:rFonts w:asciiTheme="minorHAnsi" w:hAnsiTheme="minorHAnsi" w:cstheme="minorHAnsi"/>
          <w:b/>
          <w:bCs/>
        </w:rPr>
        <w:t>JAKIE ZNIECZULENIE ZOSTANIE ZASTOSOWANE?</w:t>
      </w:r>
    </w:p>
    <w:p w14:paraId="7296FDA5" w14:textId="77777777" w:rsidR="00B51D6F" w:rsidRPr="00EF7853" w:rsidRDefault="00B51D6F">
      <w:pPr>
        <w:rPr>
          <w:rFonts w:asciiTheme="minorHAnsi" w:hAnsiTheme="minorHAnsi" w:cstheme="minorHAnsi"/>
          <w:b/>
          <w:bCs/>
        </w:rPr>
      </w:pPr>
    </w:p>
    <w:p w14:paraId="1145E6B1" w14:textId="3931CB4A" w:rsidR="00124D7B" w:rsidRPr="00B51D6F" w:rsidRDefault="00680F2B" w:rsidP="00B51D6F">
      <w:pPr>
        <w:jc w:val="both"/>
        <w:rPr>
          <w:rFonts w:asciiTheme="minorHAnsi" w:hAnsiTheme="minorHAnsi" w:cstheme="minorHAnsi"/>
        </w:rPr>
      </w:pPr>
      <w:r w:rsidRPr="00EF7853">
        <w:rPr>
          <w:rFonts w:asciiTheme="minorHAnsi" w:hAnsiTheme="minorHAnsi" w:cstheme="minorHAnsi"/>
        </w:rPr>
        <w:t>Zabieg wykonuje się w znieczuleniu ogólnym lub regionalnym. Wybór sposobu znieczulenia zależy od stanu zdrowia pacjenta decyzję w tej kwestii podejmie Pan/Pani na spotkaniu z lekarzem anestezjologiem, który będzie z Panem/Panią w tej kwestii rozmawiał.</w:t>
      </w:r>
    </w:p>
    <w:p w14:paraId="12268129" w14:textId="77777777" w:rsidR="00124D7B" w:rsidRDefault="00124D7B">
      <w:pPr>
        <w:rPr>
          <w:rFonts w:asciiTheme="minorHAnsi" w:hAnsiTheme="minorHAnsi" w:cstheme="minorHAnsi"/>
          <w:b/>
          <w:bCs/>
        </w:rPr>
      </w:pPr>
    </w:p>
    <w:p w14:paraId="21BC34A6" w14:textId="7D11146A" w:rsidR="006677F9" w:rsidRPr="00B51D6F" w:rsidRDefault="00680F2B" w:rsidP="00B51D6F">
      <w:pPr>
        <w:pStyle w:val="Akapitzlist"/>
        <w:numPr>
          <w:ilvl w:val="0"/>
          <w:numId w:val="5"/>
        </w:numPr>
        <w:rPr>
          <w:rFonts w:asciiTheme="minorHAnsi" w:hAnsiTheme="minorHAnsi" w:cstheme="minorHAnsi"/>
          <w:b/>
          <w:bCs/>
        </w:rPr>
      </w:pPr>
      <w:r w:rsidRPr="00B51D6F">
        <w:rPr>
          <w:rFonts w:asciiTheme="minorHAnsi" w:hAnsiTheme="minorHAnsi" w:cstheme="minorHAnsi"/>
          <w:b/>
          <w:bCs/>
        </w:rPr>
        <w:t>WSKAZANIA DO ZABIEGU</w:t>
      </w:r>
    </w:p>
    <w:p w14:paraId="5FD0D6F8" w14:textId="77777777" w:rsidR="00124D7B" w:rsidRDefault="00124D7B">
      <w:pPr>
        <w:rPr>
          <w:rFonts w:asciiTheme="minorHAnsi" w:hAnsiTheme="minorHAnsi" w:cstheme="minorHAnsi"/>
          <w:b/>
          <w:bCs/>
        </w:rPr>
      </w:pPr>
    </w:p>
    <w:p w14:paraId="66C464D3" w14:textId="7199BAEC" w:rsidR="00124D7B" w:rsidRDefault="00DF56B4" w:rsidP="00B51D6F">
      <w:pPr>
        <w:jc w:val="both"/>
        <w:rPr>
          <w:rFonts w:asciiTheme="minorHAnsi" w:hAnsiTheme="minorHAnsi" w:cstheme="minorHAnsi"/>
        </w:rPr>
      </w:pPr>
      <w:r w:rsidRPr="00DF56B4">
        <w:rPr>
          <w:rFonts w:asciiTheme="minorHAnsi" w:hAnsiTheme="minorHAnsi" w:cstheme="minorHAnsi"/>
        </w:rPr>
        <w:t>Krótkie wędzidełko, ból podczas wzwodu/stosunku, trudności z odprowadzeniem napletka, nawracające pęknięcia wędzidełka.</w:t>
      </w:r>
    </w:p>
    <w:p w14:paraId="5E404DE4" w14:textId="77777777" w:rsidR="00124D7B" w:rsidRDefault="00124D7B" w:rsidP="00124D7B">
      <w:pPr>
        <w:rPr>
          <w:rFonts w:asciiTheme="minorHAnsi" w:hAnsiTheme="minorHAnsi" w:cstheme="minorHAnsi"/>
        </w:rPr>
      </w:pPr>
    </w:p>
    <w:p w14:paraId="662D6C7E" w14:textId="77777777" w:rsidR="00124D7B" w:rsidRPr="00EF7853" w:rsidRDefault="00124D7B" w:rsidP="00124D7B">
      <w:pPr>
        <w:rPr>
          <w:rFonts w:asciiTheme="minorHAnsi" w:hAnsiTheme="minorHAnsi" w:cstheme="minorHAnsi"/>
        </w:rPr>
      </w:pPr>
    </w:p>
    <w:p w14:paraId="711F9DEA" w14:textId="204F046F" w:rsidR="006677F9" w:rsidRDefault="00680F2B" w:rsidP="00B51D6F">
      <w:pPr>
        <w:pStyle w:val="Akapitzlist"/>
        <w:numPr>
          <w:ilvl w:val="0"/>
          <w:numId w:val="5"/>
        </w:numPr>
        <w:rPr>
          <w:rFonts w:asciiTheme="minorHAnsi" w:hAnsiTheme="minorHAnsi" w:cstheme="minorHAnsi"/>
          <w:b/>
          <w:bCs/>
        </w:rPr>
      </w:pPr>
      <w:r w:rsidRPr="00B51D6F">
        <w:rPr>
          <w:rFonts w:asciiTheme="minorHAnsi" w:hAnsiTheme="minorHAnsi" w:cstheme="minorHAnsi"/>
          <w:b/>
          <w:bCs/>
        </w:rPr>
        <w:t>CZY NALEŻY LICZYĆ SIĘ Z ROZSZERZENIEM ZABIEGU/OPERACJI?</w:t>
      </w:r>
    </w:p>
    <w:p w14:paraId="7CA9BF94" w14:textId="77777777" w:rsidR="00B51D6F" w:rsidRPr="00B51D6F" w:rsidRDefault="00B51D6F" w:rsidP="00B51D6F">
      <w:pPr>
        <w:pStyle w:val="Akapitzlist"/>
        <w:rPr>
          <w:rFonts w:asciiTheme="minorHAnsi" w:hAnsiTheme="minorHAnsi" w:cstheme="minorHAnsi"/>
          <w:b/>
          <w:bCs/>
        </w:rPr>
      </w:pPr>
    </w:p>
    <w:p w14:paraId="64FA1018"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P</w:t>
      </w:r>
      <w:r w:rsidRPr="00EF7853">
        <w:rPr>
          <w:rFonts w:asciiTheme="minorHAnsi" w:hAnsiTheme="minorHAnsi" w:cstheme="minorHAnsi"/>
        </w:rPr>
        <w:t>ełne rozpoznanie i zaawansowanie choroby można poznać z reguły dopiero śródoperacyjnie, tj. w trakcie operacji/zabiegu. W związku z tym może okazać się konieczność zmiany lub rozszerzenia zaplanowanej metody operacyjnej. Dlatego też musimy mieć od Pani/Pana wcześniejszą zgodę na ewentualnie konieczną zmianę / rozszerzenie zabiegu, w przeciwnym wypadku zabieg musiałby zostać przerwany, aby uzyskać od Pani/Pana poszerzoną zgodę po kolejnej rozmowie. Unikamy w ten sposób przedłużenia procedury operacyjnej i ry</w:t>
      </w:r>
      <w:r w:rsidRPr="00EF7853">
        <w:rPr>
          <w:rFonts w:asciiTheme="minorHAnsi" w:hAnsiTheme="minorHAnsi" w:cstheme="minorHAnsi"/>
        </w:rPr>
        <w:t>zyka kolejnego zabiegu, który zwiększa możliwość komplikacji. Wypełnienie niniejszego formularza i informacje uzyskane od Pani/Pana pozwolą zmniejszyć ryzyko takiego postępowania.</w:t>
      </w:r>
    </w:p>
    <w:p w14:paraId="68484CBF" w14:textId="77777777" w:rsidR="006677F9" w:rsidRPr="00EF7853" w:rsidRDefault="006677F9">
      <w:pPr>
        <w:rPr>
          <w:rFonts w:asciiTheme="minorHAnsi" w:hAnsiTheme="minorHAnsi" w:cstheme="minorHAnsi"/>
        </w:rPr>
      </w:pPr>
    </w:p>
    <w:p w14:paraId="613F6AE1" w14:textId="02C5686D" w:rsidR="00B51D6F" w:rsidRPr="00B51D6F" w:rsidRDefault="00680F2B" w:rsidP="00B51D6F">
      <w:pPr>
        <w:pStyle w:val="Akapitzlist"/>
        <w:numPr>
          <w:ilvl w:val="0"/>
          <w:numId w:val="5"/>
        </w:numPr>
        <w:rPr>
          <w:rFonts w:asciiTheme="minorHAnsi" w:hAnsiTheme="minorHAnsi" w:cstheme="minorHAnsi"/>
          <w:b/>
          <w:bCs/>
        </w:rPr>
      </w:pPr>
      <w:r w:rsidRPr="00B51D6F">
        <w:rPr>
          <w:rFonts w:asciiTheme="minorHAnsi" w:hAnsiTheme="minorHAnsi" w:cstheme="minorHAnsi"/>
          <w:b/>
          <w:bCs/>
        </w:rPr>
        <w:t>JAKIE SĄ OGÓLNE RYZYKA ZABIEGÓW OPERACYJNYCH?</w:t>
      </w:r>
    </w:p>
    <w:p w14:paraId="265809AC" w14:textId="77777777" w:rsidR="00B51D6F" w:rsidRDefault="00B51D6F">
      <w:pPr>
        <w:rPr>
          <w:rFonts w:asciiTheme="minorHAnsi" w:hAnsiTheme="minorHAnsi" w:cstheme="minorHAnsi"/>
          <w:b/>
          <w:bCs/>
        </w:rPr>
      </w:pPr>
    </w:p>
    <w:p w14:paraId="38B52809" w14:textId="58F411B4" w:rsidR="006677F9" w:rsidRPr="00EF7853" w:rsidRDefault="00680F2B">
      <w:pPr>
        <w:rPr>
          <w:rFonts w:asciiTheme="minorHAnsi" w:hAnsiTheme="minorHAnsi" w:cstheme="minorHAnsi"/>
        </w:rPr>
      </w:pPr>
      <w:r w:rsidRPr="00EF7853">
        <w:rPr>
          <w:rFonts w:asciiTheme="minorHAnsi" w:hAnsiTheme="minorHAnsi" w:cstheme="minorHAnsi"/>
        </w:rPr>
        <w:t>Z reguły nie dochodzi do żadnych komplikacji, jakkolwiek ryzyko zabiegów operacyjnych/ interwencji lekarskiej zależy od ogólnego stanu zdrowia pacjenta, poprzednich interwencji, operacji, urazów i innych towarzyszących schorzeń. W celu identyfikacji źródeł zagrożeń w czasie zabiegu prosimy o odpowiedź na następujące pytania:</w:t>
      </w:r>
    </w:p>
    <w:p w14:paraId="18CDA349" w14:textId="77777777" w:rsidR="006677F9" w:rsidRPr="00EF7853" w:rsidRDefault="00680F2B">
      <w:pPr>
        <w:numPr>
          <w:ilvl w:val="0"/>
          <w:numId w:val="3"/>
        </w:numPr>
        <w:rPr>
          <w:rFonts w:asciiTheme="minorHAnsi" w:hAnsiTheme="minorHAnsi" w:cstheme="minorHAnsi"/>
        </w:rPr>
      </w:pPr>
      <w:r w:rsidRPr="00EF7853">
        <w:rPr>
          <w:rFonts w:asciiTheme="minorHAnsi" w:hAnsiTheme="minorHAnsi" w:cstheme="minorHAnsi"/>
        </w:rPr>
        <w:t>Czy Pan pali papierosy?</w:t>
      </w:r>
      <w:r w:rsidRPr="00EF7853">
        <w:rPr>
          <w:rFonts w:asciiTheme="minorHAnsi" w:hAnsiTheme="minorHAnsi" w:cstheme="minorHAnsi"/>
        </w:rPr>
        <w:br/>
        <w:t>TAK / NIE</w:t>
      </w:r>
    </w:p>
    <w:p w14:paraId="23FDDBF9" w14:textId="77777777"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Czy choruje Pan na astmę, inne schorzenia oskrzeli lub płuc?</w:t>
      </w:r>
      <w:r w:rsidRPr="00EF7853">
        <w:rPr>
          <w:rFonts w:asciiTheme="minorHAnsi" w:hAnsiTheme="minorHAnsi" w:cstheme="minorHAnsi"/>
        </w:rPr>
        <w:br/>
        <w:t>TAK / NIE</w:t>
      </w:r>
    </w:p>
    <w:p w14:paraId="5CEC98A0" w14:textId="6FFC256E"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 xml:space="preserve">Czy choruje Pan na choroby metaboliczne: cukrzycę, nad- lub niedoczynność tarczycy, choroby </w:t>
      </w:r>
      <w:r w:rsidR="00B51D6F" w:rsidRPr="00EF7853">
        <w:rPr>
          <w:rFonts w:asciiTheme="minorHAnsi" w:hAnsiTheme="minorHAnsi" w:cstheme="minorHAnsi"/>
        </w:rPr>
        <w:t>nerek?</w:t>
      </w:r>
      <w:r w:rsidRPr="00EF7853">
        <w:rPr>
          <w:rFonts w:asciiTheme="minorHAnsi" w:hAnsiTheme="minorHAnsi" w:cstheme="minorHAnsi"/>
        </w:rPr>
        <w:br/>
        <w:t>TAK / NIE</w:t>
      </w:r>
    </w:p>
    <w:p w14:paraId="7BA822AA" w14:textId="77777777"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Czy choruje Pan na choroby serca, naczyń, zaburzenia rytmu, nadciśnienie?</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7C46CD37" w14:textId="77777777"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Czy przebył Pan zawał serca lub zabieg na naczyniach wieńcowych?</w:t>
      </w:r>
      <w:r w:rsidRPr="00EF7853">
        <w:rPr>
          <w:rFonts w:asciiTheme="minorHAnsi" w:hAnsiTheme="minorHAnsi" w:cstheme="minorHAnsi"/>
        </w:rPr>
        <w:br/>
        <w:t>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433BA1C1" w14:textId="4968A975"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 xml:space="preserve">Czy w ostatnim okresie cierpi Pan na dławicę </w:t>
      </w:r>
      <w:r w:rsidR="00B51D6F" w:rsidRPr="00EF7853">
        <w:rPr>
          <w:rFonts w:asciiTheme="minorHAnsi" w:hAnsiTheme="minorHAnsi" w:cstheme="minorHAnsi"/>
        </w:rPr>
        <w:t>piersiową (</w:t>
      </w:r>
      <w:r w:rsidRPr="00EF7853">
        <w:rPr>
          <w:rFonts w:asciiTheme="minorHAnsi" w:hAnsiTheme="minorHAnsi" w:cstheme="minorHAnsi"/>
        </w:rPr>
        <w:t>bóle w klatce piersiowej) lub duszność wysiłkową?</w:t>
      </w:r>
      <w:r w:rsidRPr="00EF7853">
        <w:rPr>
          <w:rFonts w:asciiTheme="minorHAnsi" w:hAnsiTheme="minorHAnsi" w:cstheme="minorHAnsi"/>
        </w:rPr>
        <w:br/>
        <w:t xml:space="preserve"> TAK / NIE</w:t>
      </w:r>
    </w:p>
    <w:p w14:paraId="61B93CCE" w14:textId="786783AB"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 xml:space="preserve">Czy choruje Pan na choroby infekcyjne, np. zapalenie wątroby typu B, C, </w:t>
      </w:r>
      <w:r w:rsidR="00B51D6F" w:rsidRPr="00EF7853">
        <w:rPr>
          <w:rFonts w:asciiTheme="minorHAnsi" w:hAnsiTheme="minorHAnsi" w:cstheme="minorHAnsi"/>
        </w:rPr>
        <w:t>HIV?</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1A5EA6EB" w14:textId="554820FA"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lastRenderedPageBreak/>
        <w:t xml:space="preserve">Czy </w:t>
      </w:r>
      <w:r w:rsidR="00B51D6F" w:rsidRPr="00EF7853">
        <w:rPr>
          <w:rFonts w:asciiTheme="minorHAnsi" w:hAnsiTheme="minorHAnsi" w:cstheme="minorHAnsi"/>
        </w:rPr>
        <w:t>stwierdzono</w:t>
      </w:r>
      <w:r w:rsidRPr="00EF7853">
        <w:rPr>
          <w:rFonts w:asciiTheme="minorHAnsi" w:hAnsiTheme="minorHAnsi" w:cstheme="minorHAnsi"/>
        </w:rPr>
        <w:t xml:space="preserve"> u Pana alergię lub </w:t>
      </w:r>
      <w:r w:rsidR="00B51D6F" w:rsidRPr="00EF7853">
        <w:rPr>
          <w:rFonts w:asciiTheme="minorHAnsi" w:hAnsiTheme="minorHAnsi" w:cstheme="minorHAnsi"/>
        </w:rPr>
        <w:t>nietolerancję</w:t>
      </w:r>
      <w:r w:rsidRPr="00EF7853">
        <w:rPr>
          <w:rFonts w:asciiTheme="minorHAnsi" w:hAnsiTheme="minorHAnsi" w:cstheme="minorHAnsi"/>
        </w:rPr>
        <w:t>, np. na metale, leki, plastry, lateks, środki chemiczne, środki spożywcze, inne?</w:t>
      </w:r>
      <w:r w:rsidRPr="00EF7853">
        <w:rPr>
          <w:rFonts w:asciiTheme="minorHAnsi" w:hAnsiTheme="minorHAnsi" w:cstheme="minorHAnsi"/>
        </w:rPr>
        <w:br/>
        <w:t xml:space="preserve"> TAK / NIE</w:t>
      </w:r>
      <w:r w:rsidRPr="00EF7853">
        <w:rPr>
          <w:rFonts w:asciiTheme="minorHAnsi" w:hAnsiTheme="minorHAnsi" w:cstheme="minorHAnsi"/>
        </w:rPr>
        <w:br/>
        <w:t xml:space="preserve">Jeśli TAK, to jakie?</w:t>
      </w:r>
      <w:r w:rsidRPr="00EF7853">
        <w:rPr>
          <w:rFonts w:ascii="Calibri" w:hAnsi="Calibri" w:cs="Calibri"/>
        </w:rPr>
        <w:t xml:space="preserve"> ……………………………………………………………………………….</w:t>
      </w:r>
    </w:p>
    <w:p w14:paraId="3C36576B" w14:textId="1E7D9103"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Czy przy wcześniejszych operacjach, urazach lub zabiegach doszło do wzmożonej utraty krwi</w:t>
      </w:r>
      <w:r w:rsidRPr="00EF7853">
        <w:rPr>
          <w:rFonts w:asciiTheme="minorHAnsi" w:hAnsiTheme="minorHAnsi" w:cstheme="minorHAnsi"/>
        </w:rPr>
        <w:t xml:space="preserve">, zaburzeń </w:t>
      </w:r>
      <w:r w:rsidR="00B51D6F" w:rsidRPr="00EF7853">
        <w:rPr>
          <w:rFonts w:asciiTheme="minorHAnsi" w:hAnsiTheme="minorHAnsi" w:cstheme="minorHAnsi"/>
        </w:rPr>
        <w:t>krzepliwości?</w:t>
      </w:r>
      <w:r w:rsidRPr="00EF7853">
        <w:rPr>
          <w:rFonts w:asciiTheme="minorHAnsi" w:hAnsiTheme="minorHAnsi" w:cstheme="minorHAnsi"/>
        </w:rPr>
        <w:br/>
        <w:t xml:space="preserve"> TAK / NIE</w:t>
      </w:r>
    </w:p>
    <w:p w14:paraId="0BC479BE" w14:textId="35AA196D"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 xml:space="preserve">Czy zdarzyło się wcześniej u Pana w przypadku ran do rozejścia się brzegów ran, opóźnionego gojenia, ropni, przetoki, wzmożonego </w:t>
      </w:r>
      <w:r w:rsidR="00B51D6F" w:rsidRPr="00EF7853">
        <w:rPr>
          <w:rFonts w:asciiTheme="minorHAnsi" w:hAnsiTheme="minorHAnsi" w:cstheme="minorHAnsi"/>
        </w:rPr>
        <w:t>bliznowacenia?</w:t>
      </w:r>
      <w:r w:rsidRPr="00EF7853">
        <w:rPr>
          <w:rFonts w:asciiTheme="minorHAnsi" w:hAnsiTheme="minorHAnsi" w:cstheme="minorHAnsi"/>
        </w:rPr>
        <w:t xml:space="preserve"> </w:t>
      </w:r>
      <w:r w:rsidRPr="00EF7853">
        <w:rPr>
          <w:rFonts w:asciiTheme="minorHAnsi" w:hAnsiTheme="minorHAnsi" w:cstheme="minorHAnsi"/>
        </w:rPr>
        <w:br/>
        <w:t xml:space="preserve"> TAK / NIE</w:t>
      </w:r>
    </w:p>
    <w:p w14:paraId="0B7F27A6" w14:textId="77777777"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Czy wystąpiły wcześniej problemy z zakrzepicą, zatorowością płucną?</w:t>
      </w:r>
      <w:r w:rsidRPr="00EF7853">
        <w:rPr>
          <w:rFonts w:asciiTheme="minorHAnsi" w:hAnsiTheme="minorHAnsi" w:cstheme="minorHAnsi"/>
        </w:rPr>
        <w:br/>
      </w:r>
      <w:bookmarkStart w:id="0" w:name="__DdeLink__95_3116045208"/>
      <w:r w:rsidRPr="00EF7853">
        <w:rPr>
          <w:rFonts w:asciiTheme="minorHAnsi" w:hAnsiTheme="minorHAnsi" w:cstheme="minorHAnsi"/>
        </w:rPr>
        <w:t xml:space="preserve"> TAK / NIE</w:t>
      </w:r>
      <w:bookmarkEnd w:id="0"/>
    </w:p>
    <w:p w14:paraId="2820B292" w14:textId="77777777"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Czy choruje Pan na choroby neurologiczne/zaburzenia psychiatryczne?</w:t>
      </w:r>
      <w:r w:rsidRPr="00EF7853">
        <w:rPr>
          <w:rFonts w:asciiTheme="minorHAnsi" w:hAnsiTheme="minorHAnsi" w:cstheme="minorHAnsi"/>
        </w:rPr>
        <w:br/>
        <w:t>TAK / NIE</w:t>
      </w:r>
    </w:p>
    <w:p w14:paraId="096F4569" w14:textId="27EAEBE7" w:rsidR="006677F9" w:rsidRPr="00EF7853" w:rsidRDefault="00680F2B">
      <w:pPr>
        <w:ind w:left="720"/>
        <w:rPr>
          <w:rFonts w:asciiTheme="minorHAnsi" w:hAnsiTheme="minorHAnsi" w:cstheme="minorHAnsi"/>
        </w:rPr>
      </w:pPr>
      <w:r w:rsidRPr="00EF7853">
        <w:rPr>
          <w:rFonts w:asciiTheme="minorHAnsi" w:hAnsiTheme="minorHAnsi" w:cstheme="minorHAnsi"/>
        </w:rPr>
        <w:t xml:space="preserve">Jeśli TAK, to </w:t>
      </w:r>
      <w:r w:rsidR="00B51D6F" w:rsidRPr="00EF7853">
        <w:rPr>
          <w:rFonts w:asciiTheme="minorHAnsi" w:hAnsiTheme="minorHAnsi" w:cstheme="minorHAnsi"/>
        </w:rPr>
        <w:t>kiedy?</w:t>
      </w:r>
      <w:r w:rsidRPr="00EF7853">
        <w:rPr>
          <w:rFonts w:ascii="Calibri" w:hAnsi="Calibri" w:cs="Calibri"/>
        </w:rPr>
        <w:t xml:space="preserve"> ……………………………………………………………………………….</w:t>
      </w:r>
    </w:p>
    <w:p w14:paraId="0CC693BB" w14:textId="77777777" w:rsidR="006677F9" w:rsidRPr="00EF7853" w:rsidRDefault="00680F2B">
      <w:pPr>
        <w:numPr>
          <w:ilvl w:val="0"/>
          <w:numId w:val="1"/>
        </w:numPr>
        <w:rPr>
          <w:rFonts w:asciiTheme="minorHAnsi" w:hAnsiTheme="minorHAnsi" w:cstheme="minorHAnsi"/>
        </w:rPr>
      </w:pPr>
      <w:r w:rsidRPr="00EF7853">
        <w:rPr>
          <w:rFonts w:asciiTheme="minorHAnsi" w:hAnsiTheme="minorHAnsi" w:cstheme="minorHAnsi"/>
        </w:rPr>
        <w:t>Czy przyjmuje Pan/Pani na stałe leki (np. na serce, nadciśnienie, zaburzenia rytmu, hormony, przeciwkrzepliwe, p/bólowe?)</w:t>
      </w:r>
      <w:r w:rsidRPr="00EF7853">
        <w:rPr>
          <w:rFonts w:asciiTheme="minorHAnsi" w:hAnsiTheme="minorHAnsi" w:cstheme="minorHAnsi"/>
        </w:rPr>
        <w:br/>
        <w:t xml:space="preserve"> TAK / NIE</w:t>
      </w:r>
      <w:r w:rsidRPr="00EF7853">
        <w:rPr>
          <w:rFonts w:asciiTheme="minorHAnsi" w:hAnsiTheme="minorHAnsi" w:cstheme="minorHAnsi"/>
        </w:rPr>
        <w:br/>
      </w:r>
      <w:r w:rsidRPr="00EF7853">
        <w:rPr>
          <w:rFonts w:asciiTheme="minorHAnsi" w:hAnsiTheme="minorHAnsi" w:cstheme="minorHAnsi"/>
        </w:rPr>
        <w:t xml:space="preserve">Jeśli TAK, to jakie?</w:t>
      </w:r>
      <w:r w:rsidRPr="00EF7853">
        <w:rPr>
          <w:rFonts w:ascii="Calibri" w:hAnsi="Calibri" w:cs="Calibri"/>
        </w:rPr>
        <w:t xml:space="preserve"> ……………………………………………………………………………….</w:t>
      </w:r>
    </w:p>
    <w:p w14:paraId="391E2475" w14:textId="62E36402" w:rsidR="006677F9" w:rsidRPr="00EF7853" w:rsidRDefault="00680F2B" w:rsidP="00B51D6F">
      <w:pPr>
        <w:ind w:left="720"/>
        <w:jc w:val="both"/>
        <w:rPr>
          <w:rFonts w:asciiTheme="minorHAnsi" w:hAnsiTheme="minorHAnsi" w:cstheme="minorHAnsi"/>
        </w:rPr>
      </w:pPr>
      <w:r w:rsidRPr="00EF7853">
        <w:rPr>
          <w:rFonts w:asciiTheme="minorHAnsi" w:hAnsiTheme="minorHAnsi" w:cstheme="minorHAnsi"/>
        </w:rPr>
        <w:br/>
      </w:r>
      <w:r w:rsidRPr="00EF7853">
        <w:rPr>
          <w:rFonts w:asciiTheme="minorHAnsi" w:hAnsiTheme="minorHAnsi" w:cstheme="minorHAnsi"/>
          <w:b/>
          <w:bCs/>
        </w:rPr>
        <w:t>UWAGA!</w:t>
      </w:r>
      <w:r w:rsidRPr="00EF7853">
        <w:rPr>
          <w:rFonts w:asciiTheme="minorHAnsi" w:hAnsiTheme="minorHAnsi" w:cstheme="minorHAnsi"/>
        </w:rPr>
        <w:t xml:space="preserve"> Leki w tygodniu przed operacją/ zabiegiem i w dniu operacji/zabiegu wolno zażywać </w:t>
      </w:r>
      <w:r w:rsidRPr="00EF7853">
        <w:rPr>
          <w:rFonts w:asciiTheme="minorHAnsi" w:hAnsiTheme="minorHAnsi" w:cstheme="minorHAnsi"/>
          <w:b/>
          <w:bCs/>
        </w:rPr>
        <w:t>wyłącznie w porozumieniu z lekarzem</w:t>
      </w:r>
      <w:r w:rsidRPr="00EF7853">
        <w:rPr>
          <w:rFonts w:asciiTheme="minorHAnsi" w:hAnsiTheme="minorHAnsi" w:cstheme="minorHAnsi"/>
        </w:rPr>
        <w:t>. Jeśli inaczej nie zostało zalecone, leki przeciwkrzepliwe, jak np. aspiryna</w:t>
      </w:r>
      <w:r w:rsidR="00B51D6F">
        <w:rPr>
          <w:rFonts w:asciiTheme="minorHAnsi" w:hAnsiTheme="minorHAnsi" w:cstheme="minorHAnsi"/>
        </w:rPr>
        <w:t xml:space="preserve"> </w:t>
      </w:r>
      <w:r w:rsidRPr="00EF7853">
        <w:rPr>
          <w:rFonts w:asciiTheme="minorHAnsi" w:hAnsiTheme="minorHAnsi" w:cstheme="minorHAnsi"/>
        </w:rPr>
        <w:t>(</w:t>
      </w:r>
      <w:proofErr w:type="spellStart"/>
      <w:r w:rsidRPr="00EF7853">
        <w:rPr>
          <w:rFonts w:asciiTheme="minorHAnsi" w:hAnsiTheme="minorHAnsi" w:cstheme="minorHAnsi"/>
        </w:rPr>
        <w:t>Acard</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Polocard</w:t>
      </w:r>
      <w:proofErr w:type="spellEnd"/>
      <w:r w:rsidRPr="00EF7853">
        <w:rPr>
          <w:rFonts w:asciiTheme="minorHAnsi" w:hAnsiTheme="minorHAnsi" w:cstheme="minorHAnsi"/>
        </w:rPr>
        <w:t xml:space="preserve">) należy odstawić na 5 dni przed zabiegiem. Jeśli zażywa Pan/Pani inne leki </w:t>
      </w:r>
      <w:r w:rsidR="00B51D6F" w:rsidRPr="00EF7853">
        <w:rPr>
          <w:rFonts w:asciiTheme="minorHAnsi" w:hAnsiTheme="minorHAnsi" w:cstheme="minorHAnsi"/>
        </w:rPr>
        <w:t>przeciwkrzepliwe (</w:t>
      </w:r>
      <w:proofErr w:type="spellStart"/>
      <w:proofErr w:type="gramStart"/>
      <w:r w:rsidRPr="00EF7853">
        <w:rPr>
          <w:rFonts w:asciiTheme="minorHAnsi" w:hAnsiTheme="minorHAnsi" w:cstheme="minorHAnsi"/>
        </w:rPr>
        <w:t>np.Acenocoumarol</w:t>
      </w:r>
      <w:proofErr w:type="spellEnd"/>
      <w:proofErr w:type="gramEnd"/>
      <w:r w:rsidRPr="00EF7853">
        <w:rPr>
          <w:rFonts w:asciiTheme="minorHAnsi" w:hAnsiTheme="minorHAnsi" w:cstheme="minorHAnsi"/>
        </w:rPr>
        <w:t xml:space="preserve">, Sintrom, </w:t>
      </w:r>
      <w:proofErr w:type="spellStart"/>
      <w:r w:rsidRPr="00EF7853">
        <w:rPr>
          <w:rFonts w:asciiTheme="minorHAnsi" w:hAnsiTheme="minorHAnsi" w:cstheme="minorHAnsi"/>
        </w:rPr>
        <w:t>Warfin</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Xarelto</w:t>
      </w:r>
      <w:proofErr w:type="spellEnd"/>
      <w:r w:rsidRPr="00EF7853">
        <w:rPr>
          <w:rFonts w:asciiTheme="minorHAnsi" w:hAnsiTheme="minorHAnsi" w:cstheme="minorHAnsi"/>
        </w:rPr>
        <w:t xml:space="preserve">, </w:t>
      </w:r>
      <w:proofErr w:type="spellStart"/>
      <w:r w:rsidRPr="00EF7853">
        <w:rPr>
          <w:rFonts w:asciiTheme="minorHAnsi" w:hAnsiTheme="minorHAnsi" w:cstheme="minorHAnsi"/>
        </w:rPr>
        <w:t>Pradaxa</w:t>
      </w:r>
      <w:proofErr w:type="spellEnd"/>
      <w:r w:rsidRPr="00EF7853">
        <w:rPr>
          <w:rFonts w:asciiTheme="minorHAnsi" w:hAnsiTheme="minorHAnsi" w:cstheme="minorHAnsi"/>
        </w:rPr>
        <w:t>), należy wcześniej poinformować lekarza, aby odstawić je odpowiednio przed operacją lub zastąpić innym</w:t>
      </w:r>
    </w:p>
    <w:p w14:paraId="546966D5" w14:textId="77777777" w:rsidR="006677F9" w:rsidRPr="00EF7853" w:rsidRDefault="00680F2B" w:rsidP="00B51D6F">
      <w:pPr>
        <w:ind w:left="720"/>
        <w:jc w:val="both"/>
        <w:rPr>
          <w:rFonts w:asciiTheme="minorHAnsi" w:hAnsiTheme="minorHAnsi" w:cstheme="minorHAnsi"/>
        </w:rPr>
      </w:pPr>
      <w:r w:rsidRPr="00EF7853">
        <w:rPr>
          <w:rFonts w:asciiTheme="minorHAnsi" w:hAnsiTheme="minorHAnsi" w:cstheme="minorHAnsi"/>
        </w:rPr>
        <w:t xml:space="preserve"> lekiem. </w:t>
      </w:r>
    </w:p>
    <w:p w14:paraId="6A9ADA69" w14:textId="77777777" w:rsidR="006677F9" w:rsidRPr="00EF7853" w:rsidRDefault="006677F9">
      <w:pPr>
        <w:ind w:left="720"/>
        <w:rPr>
          <w:rFonts w:asciiTheme="minorHAnsi" w:hAnsiTheme="minorHAnsi" w:cstheme="minorHAnsi"/>
        </w:rPr>
      </w:pPr>
    </w:p>
    <w:p w14:paraId="60847158" w14:textId="0F8EAF4E" w:rsidR="006677F9" w:rsidRPr="00B51D6F" w:rsidRDefault="00680F2B" w:rsidP="00B51D6F">
      <w:pPr>
        <w:pStyle w:val="Akapitzlist"/>
        <w:numPr>
          <w:ilvl w:val="0"/>
          <w:numId w:val="5"/>
        </w:numPr>
        <w:rPr>
          <w:rFonts w:asciiTheme="minorHAnsi" w:hAnsiTheme="minorHAnsi" w:cstheme="minorHAnsi"/>
          <w:b/>
          <w:bCs/>
        </w:rPr>
      </w:pPr>
      <w:r w:rsidRPr="00B51D6F">
        <w:rPr>
          <w:rFonts w:asciiTheme="minorHAnsi" w:hAnsiTheme="minorHAnsi" w:cstheme="minorHAnsi"/>
          <w:b/>
          <w:bCs/>
        </w:rPr>
        <w:t>JAKIE SĄ MOŻLIWE POWIKŁANIA ZABIEGU/OPERACJI?</w:t>
      </w:r>
    </w:p>
    <w:p w14:paraId="04C83465" w14:textId="77777777" w:rsidR="00B51D6F" w:rsidRPr="00B51D6F" w:rsidRDefault="00B51D6F" w:rsidP="00B51D6F">
      <w:pPr>
        <w:pStyle w:val="Akapitzlist"/>
        <w:rPr>
          <w:rFonts w:asciiTheme="minorHAnsi" w:hAnsiTheme="minorHAnsi" w:cstheme="minorHAnsi"/>
          <w:b/>
          <w:bCs/>
        </w:rPr>
      </w:pPr>
    </w:p>
    <w:p w14:paraId="53FD2F29"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P</w:t>
      </w:r>
      <w:r w:rsidRPr="00EF7853">
        <w:rPr>
          <w:rFonts w:asciiTheme="minorHAnsi" w:hAnsiTheme="minorHAnsi" w:cstheme="minorHAnsi"/>
        </w:rPr>
        <w:t>omimo największej staranności operatora, mogą przy planowych zabiegach wystąpić pojedynczo komplikacje, które z reguły od razu zostają rozpoznane i odpowiednio leczone, ale mogą wymagać pobytu na oddziale intensywnej terapii i stanowić też zagrożenie życia. Należą tu:</w:t>
      </w:r>
    </w:p>
    <w:p w14:paraId="33070AD7" w14:textId="77777777" w:rsidR="006677F9" w:rsidRPr="00EF7853" w:rsidRDefault="006677F9" w:rsidP="00B51D6F">
      <w:pPr>
        <w:jc w:val="both"/>
        <w:rPr>
          <w:rFonts w:asciiTheme="minorHAnsi" w:hAnsiTheme="minorHAnsi" w:cstheme="minorHAnsi"/>
        </w:rPr>
      </w:pPr>
    </w:p>
    <w:p w14:paraId="646F378A" w14:textId="5E927998" w:rsidR="006677F9" w:rsidRPr="00EF7853" w:rsidRDefault="00680F2B" w:rsidP="00B51D6F">
      <w:pPr>
        <w:jc w:val="both"/>
        <w:rPr>
          <w:rFonts w:asciiTheme="minorHAnsi" w:hAnsiTheme="minorHAnsi" w:cstheme="minorHAnsi"/>
        </w:rPr>
      </w:pPr>
      <w:r w:rsidRPr="00EF7853">
        <w:rPr>
          <w:rFonts w:asciiTheme="minorHAnsi" w:hAnsiTheme="minorHAnsi" w:cstheme="minorHAnsi"/>
        </w:rPr>
        <w:t>Reakcje alergiczne:</w:t>
      </w:r>
    </w:p>
    <w:p w14:paraId="19B2A19F"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Po wstrzyknięciu znieczulenia miejscowego lub innych leków mogą wystąpić zaczerwienienie skóry, obrzęk, świąd, nudności i rzadko - nawet poważne zaburzenia, takie jak duszność, drgawki, tachykardia, zaburzenia rytmu serca i wahania ciśnienia krwi, Z możliwością wystąpienia wstrząsu, które mogą wymagać intensywnej opieki medycznej i rzadko pozostawić trwałe uszkodzenia (np. niewydolność nerek, uszkodzenie mózgu).</w:t>
      </w:r>
    </w:p>
    <w:p w14:paraId="74EF073B" w14:textId="77777777" w:rsidR="006677F9" w:rsidRPr="00EF7853" w:rsidRDefault="006677F9">
      <w:pPr>
        <w:rPr>
          <w:rFonts w:asciiTheme="minorHAnsi" w:hAnsiTheme="minorHAnsi" w:cstheme="minorHAnsi"/>
        </w:rPr>
      </w:pPr>
    </w:p>
    <w:p w14:paraId="10F564AA"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lastRenderedPageBreak/>
        <w:t>Urazy sąsiednich tkanek (np. mięśni, ścięgien, naczyń krwionośnych, nerwów), które z reguły nie powodują komplikacji lub jedynie drobne zakłócenia. Jeśli nerw zostaje uszkodzony, mogą wystąpić trwałe zaburzenia czucia i nerwobóle.</w:t>
      </w:r>
    </w:p>
    <w:p w14:paraId="3123758C" w14:textId="77777777" w:rsidR="006677F9" w:rsidRPr="00EF7853" w:rsidRDefault="006677F9" w:rsidP="00B51D6F">
      <w:pPr>
        <w:jc w:val="both"/>
        <w:rPr>
          <w:rFonts w:asciiTheme="minorHAnsi" w:hAnsiTheme="minorHAnsi" w:cstheme="minorHAnsi"/>
        </w:rPr>
      </w:pPr>
    </w:p>
    <w:p w14:paraId="386140A5"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 xml:space="preserve">Uszkodzenia w wyniku ucisku nerwów i tkanek miękkich mogą być spowodowane opaską zaciskającą lub narzędziami chirurgicznymi pomimo prawidłowego ich założenia i użycia w czasie operacji. Ustępują one zazwyczaj w ciągu kilku tygodni. W pojedynczych przypadkach </w:t>
      </w:r>
      <w:r w:rsidRPr="00EF7853">
        <w:rPr>
          <w:rFonts w:asciiTheme="minorHAnsi" w:hAnsiTheme="minorHAnsi" w:cstheme="minorHAnsi"/>
        </w:rPr>
        <w:t>jednak te objawy (np. drętwienie, częściowy paraliż) lub bolesne blizny mogą pozostać. Odnosi się to również do uszkodzenia skóry spowodowanego środkami dezynfekującymi oraz / lub prądem diatermii.</w:t>
      </w:r>
    </w:p>
    <w:p w14:paraId="05F9CA0B" w14:textId="77777777" w:rsidR="006677F9" w:rsidRPr="00EF7853" w:rsidRDefault="006677F9" w:rsidP="00B51D6F">
      <w:pPr>
        <w:jc w:val="both"/>
        <w:rPr>
          <w:rFonts w:asciiTheme="minorHAnsi" w:hAnsiTheme="minorHAnsi" w:cstheme="minorHAnsi"/>
        </w:rPr>
      </w:pPr>
    </w:p>
    <w:p w14:paraId="5AC8C224"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Iniekcje przed, w trakcie lub po zabiegu mogą spowodować W rzadkich przypadkach uszkodzenia skóry i tkanki miękkiej (ropnie, obumarcie tkanki, podrażnienie nerwów i żył) oraz długotrwałe objawy (blizny, bóle).</w:t>
      </w:r>
    </w:p>
    <w:p w14:paraId="62CCB71E"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br/>
        <w:t>Krwawienia i siniaki, które ewentualnie mogą wymagać leczenia chirurgicznego.</w:t>
      </w:r>
    </w:p>
    <w:p w14:paraId="6299E425" w14:textId="77777777" w:rsidR="006677F9" w:rsidRPr="00EF7853" w:rsidRDefault="006677F9" w:rsidP="00B51D6F">
      <w:pPr>
        <w:jc w:val="both"/>
        <w:rPr>
          <w:rFonts w:asciiTheme="minorHAnsi" w:hAnsiTheme="minorHAnsi" w:cstheme="minorHAnsi"/>
        </w:rPr>
      </w:pPr>
    </w:p>
    <w:p w14:paraId="44D24F02" w14:textId="6D87203F" w:rsidR="006677F9" w:rsidRPr="00EF7853" w:rsidRDefault="00680F2B" w:rsidP="00B51D6F">
      <w:pPr>
        <w:jc w:val="both"/>
        <w:rPr>
          <w:rFonts w:asciiTheme="minorHAnsi" w:hAnsiTheme="minorHAnsi" w:cstheme="minorHAnsi"/>
        </w:rPr>
      </w:pPr>
      <w:r w:rsidRPr="00EF7853">
        <w:rPr>
          <w:rFonts w:asciiTheme="minorHAnsi" w:hAnsiTheme="minorHAnsi" w:cstheme="minorHAnsi"/>
        </w:rPr>
        <w:t xml:space="preserve">Infekcje w obszarze operowanym; pomimo zastosowanego leczenia stany zapalne mogą utrzymywać się przez dłuższy </w:t>
      </w:r>
      <w:r w:rsidR="00B51D6F" w:rsidRPr="00EF7853">
        <w:rPr>
          <w:rFonts w:asciiTheme="minorHAnsi" w:hAnsiTheme="minorHAnsi" w:cstheme="minorHAnsi"/>
        </w:rPr>
        <w:t>okres</w:t>
      </w:r>
      <w:r w:rsidRPr="00EF7853">
        <w:rPr>
          <w:rFonts w:asciiTheme="minorHAnsi" w:hAnsiTheme="minorHAnsi" w:cstheme="minorHAnsi"/>
        </w:rPr>
        <w:t>.</w:t>
      </w:r>
    </w:p>
    <w:p w14:paraId="532DEB53" w14:textId="77777777" w:rsidR="006677F9" w:rsidRPr="00EF7853" w:rsidRDefault="006677F9" w:rsidP="00B51D6F">
      <w:pPr>
        <w:jc w:val="both"/>
        <w:rPr>
          <w:rFonts w:asciiTheme="minorHAnsi" w:hAnsiTheme="minorHAnsi" w:cstheme="minorHAnsi"/>
        </w:rPr>
      </w:pPr>
    </w:p>
    <w:p w14:paraId="23A9A2B3"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Krwawienie i obrzęk tkanek miękkich, które powodują zaburzenia krążenia i ograniczenia funkcjonalne</w:t>
      </w:r>
    </w:p>
    <w:p w14:paraId="3DD374CF" w14:textId="77777777" w:rsidR="006677F9" w:rsidRPr="00EF7853" w:rsidRDefault="006677F9" w:rsidP="00B51D6F">
      <w:pPr>
        <w:jc w:val="both"/>
        <w:rPr>
          <w:rFonts w:asciiTheme="minorHAnsi" w:hAnsiTheme="minorHAnsi" w:cstheme="minorHAnsi"/>
        </w:rPr>
      </w:pPr>
    </w:p>
    <w:p w14:paraId="7435037C"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W niektórych przypadkach może dojść do nieprzewidzianej nietolerancji zaimplantowanego materiału obcego. Może to skutkować w objawami skórnymi, bólem,</w:t>
      </w:r>
    </w:p>
    <w:p w14:paraId="30D3A788" w14:textId="77777777" w:rsidR="006677F9" w:rsidRPr="00EF7853" w:rsidRDefault="006677F9" w:rsidP="00B51D6F">
      <w:pPr>
        <w:ind w:left="720"/>
        <w:jc w:val="both"/>
        <w:rPr>
          <w:rFonts w:asciiTheme="minorHAnsi" w:hAnsiTheme="minorHAnsi" w:cstheme="minorHAnsi"/>
        </w:rPr>
      </w:pPr>
    </w:p>
    <w:p w14:paraId="42CECD12"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Keloidy lub bolesne blizny, które mogą wystąpić przy odpowiednich predyspozycjach lub przy infekcji rany, które mogą wymagać dodatkowych zabiegów.</w:t>
      </w:r>
      <w:r w:rsidRPr="00EF7853">
        <w:rPr>
          <w:rFonts w:asciiTheme="minorHAnsi" w:hAnsiTheme="minorHAnsi" w:cstheme="minorHAnsi"/>
        </w:rPr>
        <w:br/>
      </w:r>
    </w:p>
    <w:p w14:paraId="51D9DC13" w14:textId="01E149FD" w:rsidR="006677F9" w:rsidRPr="00B51D6F" w:rsidRDefault="00680F2B" w:rsidP="00B51D6F">
      <w:pPr>
        <w:pStyle w:val="Akapitzlist"/>
        <w:numPr>
          <w:ilvl w:val="0"/>
          <w:numId w:val="5"/>
        </w:numPr>
        <w:rPr>
          <w:rFonts w:asciiTheme="minorHAnsi" w:hAnsiTheme="minorHAnsi" w:cstheme="minorHAnsi"/>
        </w:rPr>
      </w:pPr>
      <w:r w:rsidRPr="00B51D6F">
        <w:rPr>
          <w:rFonts w:asciiTheme="minorHAnsi" w:hAnsiTheme="minorHAnsi" w:cstheme="minorHAnsi"/>
          <w:b/>
          <w:bCs/>
        </w:rPr>
        <w:t>NA CO NALEŻY UWAŻAĆ PO ZABIEGU/OPERACJI?</w:t>
      </w:r>
    </w:p>
    <w:p w14:paraId="6DF030C9" w14:textId="77777777" w:rsidR="00EF7853" w:rsidRPr="00EF7853" w:rsidRDefault="00EF7853">
      <w:pPr>
        <w:rPr>
          <w:rFonts w:asciiTheme="minorHAnsi" w:hAnsiTheme="minorHAnsi" w:cstheme="minorHAnsi"/>
        </w:rPr>
      </w:pPr>
    </w:p>
    <w:p w14:paraId="2DDCAEB4"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Leki należy stosować tylko po konsultacji lekarzem.</w:t>
      </w:r>
    </w:p>
    <w:p w14:paraId="0626F527" w14:textId="77777777" w:rsidR="006677F9" w:rsidRPr="00EF7853" w:rsidRDefault="006677F9" w:rsidP="00B51D6F">
      <w:pPr>
        <w:jc w:val="both"/>
        <w:rPr>
          <w:rFonts w:asciiTheme="minorHAnsi" w:hAnsiTheme="minorHAnsi" w:cstheme="minorHAnsi"/>
        </w:rPr>
      </w:pPr>
    </w:p>
    <w:p w14:paraId="1F9790C4"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Należy pamiętać, że w przypadku zabiegu warunkach ambulatoryjnych, reaktywność po przeciwbólowych lub uspokajających chwilowo zmniejszona,</w:t>
      </w:r>
    </w:p>
    <w:p w14:paraId="14998081" w14:textId="77777777" w:rsidR="006677F9" w:rsidRPr="00EF7853" w:rsidRDefault="006677F9" w:rsidP="00B51D6F">
      <w:pPr>
        <w:jc w:val="both"/>
        <w:rPr>
          <w:rFonts w:asciiTheme="minorHAnsi" w:hAnsiTheme="minorHAnsi" w:cstheme="minorHAnsi"/>
        </w:rPr>
      </w:pPr>
    </w:p>
    <w:p w14:paraId="5FE38B69"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Prosimy w związku z tym zadbać o osobę towarzyszącą oraz o stałą opiekę w ciągu pierwszych 24 godzin po zabiegu. Ponadto, nie należy aktywnie uczestniczyć w ruchu drogowym, nie należy prowadzić pojazdów, wykonywać niebezpiecznych czynności (np. praca przy niebezpiecznych maszynach lub warunkach), nie dokonywać żadnych ważnych decyzji i nie pić alkoholu</w:t>
      </w:r>
    </w:p>
    <w:p w14:paraId="37681DFA" w14:textId="77777777" w:rsidR="006677F9" w:rsidRPr="00EF7853" w:rsidRDefault="006677F9">
      <w:pPr>
        <w:rPr>
          <w:rFonts w:asciiTheme="minorHAnsi" w:hAnsiTheme="minorHAnsi" w:cstheme="minorHAnsi"/>
        </w:rPr>
      </w:pPr>
    </w:p>
    <w:p w14:paraId="7310B59C" w14:textId="1061D302" w:rsidR="006677F9" w:rsidRPr="00B51D6F" w:rsidRDefault="00680F2B" w:rsidP="00B51D6F">
      <w:pPr>
        <w:pStyle w:val="Akapitzlist"/>
        <w:numPr>
          <w:ilvl w:val="0"/>
          <w:numId w:val="5"/>
        </w:numPr>
        <w:rPr>
          <w:rFonts w:asciiTheme="minorHAnsi" w:hAnsiTheme="minorHAnsi" w:cstheme="minorHAnsi"/>
        </w:rPr>
      </w:pPr>
      <w:r w:rsidRPr="00B51D6F">
        <w:rPr>
          <w:rFonts w:asciiTheme="minorHAnsi" w:hAnsiTheme="minorHAnsi" w:cstheme="minorHAnsi"/>
          <w:b/>
          <w:bCs/>
        </w:rPr>
        <w:t>JAKIE SA OCZEKIWANE REZULTATY PRZEPROWADZENIU ZABIEGU/OPERACJI?</w:t>
      </w:r>
    </w:p>
    <w:p w14:paraId="63141CDA"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lastRenderedPageBreak/>
        <w:t>P</w:t>
      </w:r>
      <w:r w:rsidRPr="00EF7853">
        <w:rPr>
          <w:rFonts w:asciiTheme="minorHAnsi" w:hAnsiTheme="minorHAnsi" w:cstheme="minorHAnsi"/>
        </w:rPr>
        <w:t xml:space="preserve">o zastosowanym leczeniu operacyjnym, jest z reguły możliwa wyraźna poprawa stanu zdrowia pacjenta. Jakkolwiek wynik operacji w dużej mierze zależy od ogólnego stanu Pani/Pana zdrowia oraz od zastosowania się Pani/Pana do zaleceń przed- i </w:t>
      </w:r>
      <w:proofErr w:type="spellStart"/>
      <w:r w:rsidRPr="00EF7853">
        <w:rPr>
          <w:rFonts w:asciiTheme="minorHAnsi" w:hAnsiTheme="minorHAnsi" w:cstheme="minorHAnsi"/>
        </w:rPr>
        <w:t>pozabiegowych</w:t>
      </w:r>
      <w:proofErr w:type="spellEnd"/>
      <w:r w:rsidRPr="00EF7853">
        <w:rPr>
          <w:rFonts w:asciiTheme="minorHAnsi" w:hAnsiTheme="minorHAnsi" w:cstheme="minorHAnsi"/>
        </w:rPr>
        <w:t xml:space="preserve"> oraz odpowiedniej fachowej rehabilitacji. Biorąc pod uwagę Pana/ Pani indywidualny przypadek należy pytać lekarza prowadzącego o oczekiwane rezultaty po wykonaniu zabiegu/operacji.</w:t>
      </w:r>
    </w:p>
    <w:p w14:paraId="15A3C8B7" w14:textId="77777777" w:rsidR="006677F9" w:rsidRPr="00EF7853" w:rsidRDefault="006677F9" w:rsidP="00B51D6F">
      <w:pPr>
        <w:jc w:val="both"/>
        <w:rPr>
          <w:rFonts w:asciiTheme="minorHAnsi" w:hAnsiTheme="minorHAnsi" w:cstheme="minorHAnsi"/>
        </w:rPr>
      </w:pPr>
    </w:p>
    <w:p w14:paraId="4757CF13"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Początkowo zadawalający rezultat zabiegu, może się w późniejszym okresie pogorszyć, np. przez bliznowacenie tkanki lub nieodpowiedni proces gojenia. Z tego względu jest konieczna wyznaczona przez lekarza kontrola oraz rygorystyczne przestrzeganie zaleceń pooperacyjnych.</w:t>
      </w:r>
    </w:p>
    <w:p w14:paraId="0EAFE765" w14:textId="77777777" w:rsidR="006677F9" w:rsidRPr="00EF7853" w:rsidRDefault="006677F9">
      <w:pPr>
        <w:rPr>
          <w:rFonts w:asciiTheme="minorHAnsi" w:hAnsiTheme="minorHAnsi" w:cstheme="minorHAnsi"/>
        </w:rPr>
      </w:pPr>
    </w:p>
    <w:p w14:paraId="535C4EA6" w14:textId="2A31D3C4" w:rsidR="006677F9" w:rsidRPr="00B51D6F" w:rsidRDefault="00680F2B" w:rsidP="00B51D6F">
      <w:pPr>
        <w:pStyle w:val="Akapitzlist"/>
        <w:numPr>
          <w:ilvl w:val="0"/>
          <w:numId w:val="5"/>
        </w:numPr>
        <w:rPr>
          <w:rFonts w:asciiTheme="minorHAnsi" w:hAnsiTheme="minorHAnsi" w:cstheme="minorHAnsi"/>
          <w:b/>
          <w:bCs/>
        </w:rPr>
      </w:pPr>
      <w:r w:rsidRPr="00B51D6F">
        <w:rPr>
          <w:rFonts w:asciiTheme="minorHAnsi" w:hAnsiTheme="minorHAnsi" w:cstheme="minorHAnsi"/>
          <w:b/>
          <w:bCs/>
        </w:rPr>
        <w:t>PYTANIA DOTYCZĄCE ROZMOWY Z LEKARZEM</w:t>
      </w:r>
    </w:p>
    <w:p w14:paraId="0C295F18" w14:textId="77777777" w:rsidR="00B51D6F" w:rsidRPr="00B51D6F" w:rsidRDefault="00B51D6F" w:rsidP="00B51D6F">
      <w:pPr>
        <w:pStyle w:val="Akapitzlist"/>
        <w:rPr>
          <w:rFonts w:asciiTheme="minorHAnsi" w:hAnsiTheme="minorHAnsi" w:cstheme="minorHAnsi"/>
        </w:rPr>
      </w:pPr>
    </w:p>
    <w:p w14:paraId="17420CC6" w14:textId="77777777" w:rsidR="006677F9" w:rsidRPr="00EF7853" w:rsidRDefault="00680F2B">
      <w:pPr>
        <w:rPr>
          <w:rFonts w:asciiTheme="minorHAnsi" w:hAnsiTheme="minorHAnsi" w:cstheme="minorHAnsi"/>
        </w:rPr>
      </w:pPr>
      <w:r w:rsidRPr="00EF7853">
        <w:rPr>
          <w:rFonts w:asciiTheme="minorHAnsi" w:hAnsiTheme="minorHAnsi" w:cstheme="minorHAnsi"/>
        </w:rPr>
        <w:t>W</w:t>
      </w:r>
      <w:r w:rsidRPr="00EF7853">
        <w:rPr>
          <w:rFonts w:asciiTheme="minorHAnsi" w:hAnsiTheme="minorHAnsi" w:cstheme="minorHAnsi"/>
        </w:rPr>
        <w:t xml:space="preserve"> trakcie rozmowy z lekarzem, powinien Pan/Pani zapytać o wszystko, co wydaje się Panu ważne, np. </w:t>
      </w:r>
      <w:r w:rsidRPr="00EF7853">
        <w:rPr>
          <w:rFonts w:asciiTheme="minorHAnsi" w:hAnsiTheme="minorHAnsi" w:cstheme="minorHAnsi"/>
        </w:rPr>
        <w:br/>
        <w:t>- Czy operacja/zabieg jest konieczna? Jak pilnie?</w:t>
      </w:r>
    </w:p>
    <w:p w14:paraId="5BF0D2EE" w14:textId="77777777" w:rsidR="006677F9" w:rsidRPr="00EF7853" w:rsidRDefault="00680F2B">
      <w:pPr>
        <w:rPr>
          <w:rFonts w:asciiTheme="minorHAnsi" w:hAnsiTheme="minorHAnsi" w:cstheme="minorHAnsi"/>
        </w:rPr>
      </w:pPr>
      <w:r w:rsidRPr="00EF7853">
        <w:rPr>
          <w:rFonts w:asciiTheme="minorHAnsi" w:hAnsiTheme="minorHAnsi" w:cstheme="minorHAnsi"/>
        </w:rPr>
        <w:t>- Czy istnieje inne indywidualne ryzyko, które nie zostało uwzględnione w arkuszu?</w:t>
      </w:r>
    </w:p>
    <w:p w14:paraId="40D8EDD8" w14:textId="7F2ED9EF" w:rsidR="006677F9" w:rsidRPr="00EF7853" w:rsidRDefault="00680F2B">
      <w:pPr>
        <w:rPr>
          <w:rFonts w:asciiTheme="minorHAnsi" w:hAnsiTheme="minorHAnsi" w:cstheme="minorHAnsi"/>
        </w:rPr>
      </w:pPr>
      <w:r w:rsidRPr="00EF7853">
        <w:rPr>
          <w:rFonts w:asciiTheme="minorHAnsi" w:hAnsiTheme="minorHAnsi" w:cstheme="minorHAnsi"/>
        </w:rPr>
        <w:t>- Czy są inne możliwości leczenia?</w:t>
      </w:r>
      <w:r w:rsidRPr="00EF7853">
        <w:rPr>
          <w:rFonts w:asciiTheme="minorHAnsi" w:hAnsiTheme="minorHAnsi" w:cstheme="minorHAnsi"/>
        </w:rPr>
        <w:br/>
      </w:r>
      <w:r w:rsidR="00B51D6F" w:rsidRPr="00EF7853">
        <w:rPr>
          <w:rFonts w:asciiTheme="minorHAnsi" w:hAnsiTheme="minorHAnsi" w:cstheme="minorHAnsi"/>
        </w:rPr>
        <w:t>- Jakie</w:t>
      </w:r>
      <w:r w:rsidRPr="00EF7853">
        <w:rPr>
          <w:rFonts w:asciiTheme="minorHAnsi" w:hAnsiTheme="minorHAnsi" w:cstheme="minorHAnsi"/>
        </w:rPr>
        <w:t xml:space="preserve"> procedury są konieczne przed- i podczas wykonywania zabiegu/operacji? (</w:t>
      </w:r>
      <w:r w:rsidR="00B51D6F" w:rsidRPr="00EF7853">
        <w:rPr>
          <w:rFonts w:asciiTheme="minorHAnsi" w:hAnsiTheme="minorHAnsi" w:cstheme="minorHAnsi"/>
        </w:rPr>
        <w:t>zastrzyki, przetoczenia</w:t>
      </w:r>
      <w:r w:rsidRPr="00EF7853">
        <w:rPr>
          <w:rFonts w:asciiTheme="minorHAnsi" w:hAnsiTheme="minorHAnsi" w:cstheme="minorHAnsi"/>
        </w:rPr>
        <w:t xml:space="preserve"> płynów i krwi, leki, itp.) </w:t>
      </w:r>
      <w:r w:rsidRPr="00EF7853">
        <w:rPr>
          <w:rFonts w:asciiTheme="minorHAnsi" w:hAnsiTheme="minorHAnsi" w:cstheme="minorHAnsi"/>
        </w:rPr>
        <w:br/>
        <w:t>- Jak długo trwa pobyt w szpitalu?</w:t>
      </w:r>
    </w:p>
    <w:p w14:paraId="5D295B32" w14:textId="77777777" w:rsidR="006677F9" w:rsidRPr="00EF7853" w:rsidRDefault="006677F9">
      <w:pPr>
        <w:rPr>
          <w:rFonts w:asciiTheme="minorHAnsi" w:hAnsiTheme="minorHAnsi" w:cstheme="minorHAnsi"/>
        </w:rPr>
      </w:pPr>
    </w:p>
    <w:p w14:paraId="0D8C5079" w14:textId="2D4D5143" w:rsidR="006677F9" w:rsidRPr="00B51D6F" w:rsidRDefault="00680F2B" w:rsidP="00B51D6F">
      <w:pPr>
        <w:pStyle w:val="Akapitzlist"/>
        <w:numPr>
          <w:ilvl w:val="0"/>
          <w:numId w:val="5"/>
        </w:numPr>
        <w:rPr>
          <w:rFonts w:asciiTheme="minorHAnsi" w:hAnsiTheme="minorHAnsi" w:cstheme="minorHAnsi"/>
        </w:rPr>
      </w:pPr>
      <w:r w:rsidRPr="00B51D6F">
        <w:rPr>
          <w:rFonts w:asciiTheme="minorHAnsi" w:hAnsiTheme="minorHAnsi" w:cstheme="minorHAnsi"/>
          <w:b/>
          <w:bCs/>
        </w:rPr>
        <w:t>UWAGI LEKARZA WYNIKAJĄCE Z ROZMOWY Z PACJENTEM</w:t>
      </w:r>
    </w:p>
    <w:p w14:paraId="63518289" w14:textId="77777777" w:rsidR="00B51D6F" w:rsidRDefault="00680F2B">
      <w:pPr>
        <w:rPr>
          <w:rFonts w:asciiTheme="minorHAnsi" w:hAnsiTheme="minorHAnsi" w:cstheme="minorHAnsi"/>
        </w:rPr>
      </w:pPr>
      <w:r w:rsidRPr="00EF7853">
        <w:rPr>
          <w:rFonts w:asciiTheme="minorHAnsi" w:hAnsiTheme="minorHAnsi" w:cstheme="minorHAnsi"/>
        </w:rPr>
        <w:t>(</w:t>
      </w:r>
      <w:r w:rsidRPr="00EF7853">
        <w:rPr>
          <w:rFonts w:asciiTheme="minorHAnsi" w:hAnsiTheme="minorHAnsi" w:cstheme="minorHAnsi"/>
        </w:rPr>
        <w:t xml:space="preserve">np. indywidualne ryzyko pacjenta i stąd wynikające dodatkowe możliwe komplikacje, ograniczenie zgody pacjenta np. </w:t>
      </w:r>
      <w:r w:rsidR="00B51D6F" w:rsidRPr="00EF7853">
        <w:rPr>
          <w:rFonts w:asciiTheme="minorHAnsi" w:hAnsiTheme="minorHAnsi" w:cstheme="minorHAnsi"/>
        </w:rPr>
        <w:t>odnośnie do</w:t>
      </w:r>
      <w:r w:rsidRPr="00EF7853">
        <w:rPr>
          <w:rFonts w:asciiTheme="minorHAnsi" w:hAnsiTheme="minorHAnsi" w:cstheme="minorHAnsi"/>
        </w:rPr>
        <w:t xml:space="preserve"> podawania krwi, możliwe skutki dla pacjenta w przypadku braku zgody lub przesunięcia operacji, powody niewyrażenia zgody przez pacjenta)</w:t>
      </w:r>
    </w:p>
    <w:p w14:paraId="141BB963" w14:textId="77777777" w:rsidR="00B51D6F" w:rsidRDefault="00B51D6F">
      <w:pPr>
        <w:rPr>
          <w:rFonts w:asciiTheme="minorHAnsi" w:hAnsiTheme="minorHAnsi" w:cstheme="minorHAnsi"/>
        </w:rPr>
      </w:pPr>
    </w:p>
    <w:p w14:paraId="519FF44D" w14:textId="77777777" w:rsidR="00B51D6F" w:rsidRDefault="00680F2B">
      <w:pPr>
        <w:rPr>
          <w:rFonts w:asciiTheme="minorHAnsi" w:hAnsiTheme="minorHAnsi" w:cstheme="minorHAnsi"/>
        </w:rPr>
      </w:pPr>
      <w:r w:rsidRPr="00EF7853">
        <w:rPr>
          <w:rFonts w:ascii="Calibri" w:hAnsi="Calibri" w:cs="Calibri"/>
        </w:rPr>
        <w:t xml:space="preserve">………………………………………………………………………………………………………………………………………………</w:t>
      </w:r>
    </w:p>
    <w:p w14:paraId="4CFE5684" w14:textId="77777777" w:rsidR="00B51D6F" w:rsidRDefault="00B51D6F">
      <w:pPr>
        <w:rPr>
          <w:rFonts w:asciiTheme="minorHAnsi" w:hAnsiTheme="minorHAnsi" w:cstheme="minorHAnsi"/>
        </w:rPr>
      </w:pPr>
    </w:p>
    <w:p w14:paraId="5AF7E4E8" w14:textId="56600D34" w:rsidR="006677F9" w:rsidRDefault="00680F2B">
      <w:pPr>
        <w:rPr>
          <w:rFonts w:asciiTheme="minorHAnsi" w:hAnsiTheme="minorHAnsi" w:cstheme="minorHAnsi"/>
        </w:rPr>
      </w:pPr>
      <w:r w:rsidRPr="00EF7853">
        <w:rPr>
          <w:rFonts w:ascii="Calibri" w:hAnsi="Calibri" w:cs="Calibri"/>
        </w:rPr>
        <w:t xml:space="preserve">………………………………………………………………………………………………</w:t>
      </w:r>
      <w:r w:rsidR="00B51D6F">
        <w:rPr>
          <w:rFonts w:ascii="Calibri" w:hAnsi="Calibri" w:cs="Calibri"/>
        </w:rPr>
        <w:t xml:space="preserve">………………………………………………</w:t>
      </w:r>
    </w:p>
    <w:p w14:paraId="32AAD9E8" w14:textId="77777777" w:rsidR="00B51D6F" w:rsidRPr="00EF7853" w:rsidRDefault="00B51D6F">
      <w:pPr>
        <w:rPr>
          <w:rFonts w:asciiTheme="minorHAnsi" w:hAnsiTheme="minorHAnsi" w:cstheme="minorHAnsi"/>
        </w:rPr>
      </w:pPr>
    </w:p>
    <w:p w14:paraId="731585E6" w14:textId="5DBA1478" w:rsidR="006677F9" w:rsidRPr="00EF7853" w:rsidRDefault="00680F2B">
      <w:pPr>
        <w:rPr>
          <w:rFonts w:asciiTheme="minorHAnsi" w:hAnsiTheme="minorHAnsi" w:cstheme="minorHAnsi"/>
        </w:rPr>
      </w:pPr>
      <w:r w:rsidRPr="00EF7853">
        <w:rPr>
          <w:rFonts w:ascii="Calibri" w:hAnsi="Calibri" w:cs="Calibri"/>
        </w:rPr>
        <w:t xml:space="preserve">……………………………………………………………………………………………</w:t>
      </w:r>
      <w:r w:rsidR="00B51D6F">
        <w:rPr>
          <w:rFonts w:ascii="Calibri" w:hAnsi="Calibri" w:cs="Calibri"/>
        </w:rPr>
        <w:t xml:space="preserve">…………………………………………………</w:t>
      </w:r>
      <w:r w:rsidRPr="00EF7853">
        <w:rPr>
          <w:rFonts w:asciiTheme="minorHAnsi" w:hAnsiTheme="minorHAnsi" w:cstheme="minorHAnsi"/>
        </w:rPr>
        <w:br/>
      </w:r>
    </w:p>
    <w:p w14:paraId="097DF7B3" w14:textId="3E29D5F5" w:rsidR="00EF7853" w:rsidRPr="00B51D6F" w:rsidRDefault="00680F2B" w:rsidP="00B51D6F">
      <w:pPr>
        <w:pStyle w:val="Akapitzlist"/>
        <w:numPr>
          <w:ilvl w:val="0"/>
          <w:numId w:val="5"/>
        </w:numPr>
        <w:rPr>
          <w:rFonts w:asciiTheme="minorHAnsi" w:hAnsiTheme="minorHAnsi" w:cstheme="minorHAnsi"/>
          <w:b/>
          <w:bCs/>
        </w:rPr>
      </w:pPr>
      <w:r w:rsidRPr="00B51D6F">
        <w:rPr>
          <w:rFonts w:asciiTheme="minorHAnsi" w:hAnsiTheme="minorHAnsi" w:cstheme="minorHAnsi"/>
          <w:b/>
          <w:bCs/>
        </w:rPr>
        <w:t xml:space="preserve">WYRAŻENIE ŚWIADOMEJ ZGODY I OŚWIADCZENIE </w:t>
      </w:r>
      <w:proofErr w:type="gramStart"/>
      <w:r w:rsidRPr="00B51D6F">
        <w:rPr>
          <w:rFonts w:asciiTheme="minorHAnsi" w:hAnsiTheme="minorHAnsi" w:cstheme="minorHAnsi"/>
          <w:b/>
          <w:bCs/>
        </w:rPr>
        <w:t>WOLI</w:t>
      </w:r>
      <w:proofErr w:type="gramEnd"/>
      <w:r w:rsidRPr="00B51D6F">
        <w:rPr>
          <w:rFonts w:asciiTheme="minorHAnsi" w:hAnsiTheme="minorHAnsi" w:cstheme="minorHAnsi"/>
          <w:b/>
          <w:bCs/>
        </w:rPr>
        <w:t xml:space="preserve"> PACJENTA </w:t>
      </w:r>
    </w:p>
    <w:p w14:paraId="1BBEBECB" w14:textId="3DE76167" w:rsidR="006677F9" w:rsidRPr="00EF7853" w:rsidRDefault="00680F2B">
      <w:pPr>
        <w:rPr>
          <w:rFonts w:asciiTheme="minorHAnsi" w:hAnsiTheme="minorHAnsi" w:cstheme="minorHAnsi"/>
        </w:rPr>
      </w:pPr>
      <w:r w:rsidRPr="00EF7853">
        <w:rPr>
          <w:rFonts w:asciiTheme="minorHAnsi" w:hAnsiTheme="minorHAnsi" w:cstheme="minorHAnsi"/>
          <w:b/>
          <w:bCs/>
        </w:rPr>
        <w:br/>
      </w:r>
      <w:r w:rsidRPr="00EF7853">
        <w:rPr>
          <w:rFonts w:asciiTheme="minorHAnsi" w:hAnsiTheme="minorHAnsi" w:cstheme="minorHAnsi"/>
        </w:rPr>
        <w:t xml:space="preserve">Zgodnie z ustawą z dnia 06 listopada </w:t>
      </w:r>
      <w:proofErr w:type="gramStart"/>
      <w:r w:rsidRPr="00EF7853">
        <w:rPr>
          <w:rFonts w:asciiTheme="minorHAnsi" w:hAnsiTheme="minorHAnsi" w:cstheme="minorHAnsi"/>
        </w:rPr>
        <w:t>2008r.</w:t>
      </w:r>
      <w:proofErr w:type="gramEnd"/>
      <w:r w:rsidRPr="00EF7853">
        <w:rPr>
          <w:rFonts w:asciiTheme="minorHAnsi" w:hAnsiTheme="minorHAnsi" w:cstheme="minorHAnsi"/>
        </w:rPr>
        <w:t xml:space="preserve"> O prawach Pacjenta i Rzeczniku Praw Pacjenta- rozd.5, art.17.ust.2</w:t>
      </w:r>
      <w:r w:rsidRPr="00EF7853">
        <w:rPr>
          <w:rFonts w:asciiTheme="minorHAnsi" w:hAnsiTheme="minorHAnsi" w:cstheme="minorHAnsi"/>
        </w:rPr>
        <w:br/>
        <w:t>Oświadczam, że zostałem wyczerpująco poinformowany</w:t>
      </w:r>
      <w:r w:rsidRPr="00EF7853">
        <w:rPr>
          <w:rFonts w:asciiTheme="minorHAnsi" w:hAnsiTheme="minorHAnsi" w:cstheme="minorHAnsi"/>
        </w:rPr>
        <w:br/>
      </w:r>
      <w:r w:rsidRPr="00EF7853">
        <w:rPr>
          <w:rFonts w:asciiTheme="minorHAnsi" w:hAnsiTheme="minorHAnsi" w:cstheme="minorHAnsi"/>
        </w:rPr>
        <w:br/>
        <w:t xml:space="preserve">przez</w:t>
      </w:r>
      <w:r w:rsidRPr="00EF7853">
        <w:rPr>
          <w:rFonts w:ascii="Calibri" w:hAnsi="Calibri" w:cs="Calibri"/>
        </w:rPr>
        <w:t xml:space="preserve">…………………………………………</w:t>
      </w:r>
      <w:r w:rsidR="00B51D6F">
        <w:rPr>
          <w:rFonts w:asciiTheme="minorHAnsi" w:hAnsiTheme="minorHAnsi" w:cstheme="minorHAnsi"/>
        </w:rPr>
        <w:t xml:space="preserve"> </w:t>
      </w:r>
      <w:r w:rsidRPr="00EF7853">
        <w:rPr>
          <w:rFonts w:asciiTheme="minorHAnsi" w:hAnsiTheme="minorHAnsi" w:cstheme="minorHAnsi"/>
        </w:rPr>
        <w:t>(</w:t>
      </w:r>
      <w:r w:rsidRPr="00EF7853">
        <w:rPr>
          <w:rFonts w:asciiTheme="minorHAnsi" w:hAnsiTheme="minorHAnsi" w:cstheme="minorHAnsi"/>
        </w:rPr>
        <w:t>imię i nazwisko lekarza)</w:t>
      </w:r>
    </w:p>
    <w:p w14:paraId="7FAA3D7F" w14:textId="77777777" w:rsidR="006677F9" w:rsidRPr="00EF7853" w:rsidRDefault="006677F9">
      <w:pPr>
        <w:jc w:val="center"/>
        <w:rPr>
          <w:rFonts w:asciiTheme="minorHAnsi" w:hAnsiTheme="minorHAnsi" w:cstheme="minorHAnsi"/>
        </w:rPr>
      </w:pPr>
    </w:p>
    <w:p w14:paraId="5DEE6947" w14:textId="09306B5A" w:rsidR="00EF7853" w:rsidRDefault="00680F2B" w:rsidP="00B51D6F">
      <w:pPr>
        <w:jc w:val="both"/>
        <w:rPr>
          <w:rFonts w:asciiTheme="minorHAnsi" w:hAnsiTheme="minorHAnsi" w:cstheme="minorHAnsi"/>
        </w:rPr>
      </w:pPr>
      <w:r w:rsidRPr="00EF7853">
        <w:rPr>
          <w:rFonts w:asciiTheme="minorHAnsi" w:hAnsiTheme="minorHAnsi" w:cstheme="minorHAnsi"/>
        </w:rPr>
        <w:lastRenderedPageBreak/>
        <w:t>w sposób dla mnie zrozumiały, na czym ma polegać zaplanowany zabieg operacyjny oraz ewentualnie konieczne rozszerzenie zakresu zabiegu. Przy tym miałem(-</w:t>
      </w:r>
      <w:proofErr w:type="spellStart"/>
      <w:r w:rsidRPr="00EF7853">
        <w:rPr>
          <w:rFonts w:asciiTheme="minorHAnsi" w:hAnsiTheme="minorHAnsi" w:cstheme="minorHAnsi"/>
        </w:rPr>
        <w:t>am</w:t>
      </w:r>
      <w:proofErr w:type="spellEnd"/>
      <w:r w:rsidRPr="00EF7853">
        <w:rPr>
          <w:rFonts w:asciiTheme="minorHAnsi" w:hAnsiTheme="minorHAnsi" w:cstheme="minorHAnsi"/>
        </w:rPr>
        <w:t xml:space="preserve">) możliwość zadania wszelkich pytań </w:t>
      </w:r>
      <w:r w:rsidR="00B51D6F" w:rsidRPr="00EF7853">
        <w:rPr>
          <w:rFonts w:asciiTheme="minorHAnsi" w:hAnsiTheme="minorHAnsi" w:cstheme="minorHAnsi"/>
        </w:rPr>
        <w:t>odnośnie do</w:t>
      </w:r>
      <w:r w:rsidRPr="00EF7853">
        <w:rPr>
          <w:rFonts w:asciiTheme="minorHAnsi" w:hAnsiTheme="minorHAnsi" w:cstheme="minorHAnsi"/>
        </w:rPr>
        <w:t xml:space="preserve"> rodzaju i przebiegu planowanego zabiegu/operacji na temat mojego indywidualnego ryzyka operacyjnego, możliwych komplikacji wczesnych i późnych oraz o alternatywnych możliwościach leczenia, i otrzymałem (-</w:t>
      </w:r>
      <w:proofErr w:type="spellStart"/>
      <w:r w:rsidRPr="00EF7853">
        <w:rPr>
          <w:rFonts w:asciiTheme="minorHAnsi" w:hAnsiTheme="minorHAnsi" w:cstheme="minorHAnsi"/>
        </w:rPr>
        <w:t>am</w:t>
      </w:r>
      <w:proofErr w:type="spellEnd"/>
      <w:r w:rsidRPr="00EF7853">
        <w:rPr>
          <w:rFonts w:asciiTheme="minorHAnsi" w:hAnsiTheme="minorHAnsi" w:cstheme="minorHAnsi"/>
        </w:rPr>
        <w:t xml:space="preserve">) wszelkie i wyczerpujące odpowiedzi. </w:t>
      </w:r>
    </w:p>
    <w:p w14:paraId="60C10BF3" w14:textId="77777777" w:rsidR="00DF56B4" w:rsidRDefault="00DF56B4" w:rsidP="00B51D6F">
      <w:pPr>
        <w:jc w:val="both"/>
        <w:rPr>
          <w:rFonts w:asciiTheme="minorHAnsi" w:hAnsiTheme="minorHAnsi" w:cstheme="minorHAnsi"/>
        </w:rPr>
      </w:pPr>
    </w:p>
    <w:p w14:paraId="238BE05B" w14:textId="76A98786" w:rsidR="006677F9" w:rsidRPr="00EF7853" w:rsidRDefault="00680F2B" w:rsidP="00B51D6F">
      <w:pPr>
        <w:jc w:val="both"/>
        <w:rPr>
          <w:rFonts w:asciiTheme="minorHAnsi" w:hAnsiTheme="minorHAnsi" w:cstheme="minorHAnsi"/>
        </w:rPr>
      </w:pPr>
      <w:r w:rsidRPr="00EF7853">
        <w:rPr>
          <w:rFonts w:asciiTheme="minorHAnsi" w:hAnsiTheme="minorHAnsi" w:cstheme="minorHAnsi"/>
        </w:rPr>
        <w:t>Oświadczam, że nie mam więcej pytań, jestem wystarczająco poinformowany i</w:t>
      </w:r>
      <w:r w:rsidRPr="00EF7853">
        <w:rPr>
          <w:rFonts w:asciiTheme="minorHAnsi" w:hAnsiTheme="minorHAnsi" w:cstheme="minorHAnsi"/>
          <w:b/>
          <w:bCs/>
        </w:rPr>
        <w:t xml:space="preserve"> wyrażam zgodę po wystarczającym okresie namysłu na zaplanowany zabieg/operację. </w:t>
      </w:r>
    </w:p>
    <w:p w14:paraId="482ABF27" w14:textId="77777777" w:rsidR="006677F9" w:rsidRPr="00EF7853" w:rsidRDefault="006677F9" w:rsidP="00B51D6F">
      <w:pPr>
        <w:ind w:left="720"/>
        <w:jc w:val="both"/>
        <w:rPr>
          <w:rFonts w:asciiTheme="minorHAnsi" w:hAnsiTheme="minorHAnsi" w:cstheme="minorHAnsi"/>
          <w:b/>
          <w:bCs/>
        </w:rPr>
      </w:pPr>
    </w:p>
    <w:p w14:paraId="2AF40892" w14:textId="77777777" w:rsidR="006677F9" w:rsidRPr="00EF7853" w:rsidRDefault="00680F2B" w:rsidP="00B51D6F">
      <w:pPr>
        <w:jc w:val="both"/>
        <w:rPr>
          <w:rFonts w:asciiTheme="minorHAnsi" w:hAnsiTheme="minorHAnsi" w:cstheme="minorHAnsi"/>
        </w:rPr>
      </w:pPr>
      <w:r w:rsidRPr="00EF7853">
        <w:rPr>
          <w:rFonts w:asciiTheme="minorHAnsi" w:hAnsiTheme="minorHAnsi" w:cstheme="minorHAnsi"/>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6EF994DD" w14:textId="77777777" w:rsidR="006677F9" w:rsidRDefault="006677F9">
      <w:pPr>
        <w:rPr>
          <w:rFonts w:asciiTheme="minorHAnsi" w:hAnsiTheme="minorHAnsi" w:cstheme="minorHAnsi"/>
        </w:rPr>
      </w:pPr>
    </w:p>
    <w:p w14:paraId="22D38FFC" w14:textId="77777777" w:rsidR="00B51D6F" w:rsidRPr="00EF7853" w:rsidRDefault="00B51D6F">
      <w:pPr>
        <w:rPr>
          <w:rFonts w:asciiTheme="minorHAnsi" w:hAnsiTheme="minorHAnsi" w:cstheme="minorHAnsi"/>
        </w:rPr>
      </w:pPr>
    </w:p>
    <w:p w14:paraId="77D0DB97" w14:textId="5E9472BF" w:rsidR="006677F9" w:rsidRPr="00EF7853" w:rsidRDefault="00680F2B">
      <w:pPr>
        <w:rPr>
          <w:rFonts w:asciiTheme="minorHAnsi" w:hAnsiTheme="minorHAnsi" w:cstheme="minorHAnsi"/>
        </w:rPr>
      </w:pPr>
      <w:r w:rsidRPr="00EF7853">
        <w:rPr>
          <w:rFonts w:ascii="Calibri" w:hAnsi="Calibri" w:cs="Calibri"/>
        </w:rPr>
        <w:t xml:space="preserve">……………</w:t>
      </w:r>
      <w:r w:rsidR="00EF7853">
        <w:rPr>
          <w:rFonts w:ascii="Calibri" w:hAnsi="Calibri" w:cs="Calibri"/>
        </w:rPr>
        <w:t xml:space="preserve">………</w:t>
      </w:r>
      <w:r w:rsidRPr="00EF7853">
        <w:rPr>
          <w:rFonts w:ascii="Calibri" w:hAnsi="Calibri" w:cs="Calibri"/>
        </w:rPr>
        <w:t xml:space="preserve">      </w:t>
      </w:r>
      <w:r w:rsidR="00EF7853">
        <w:rPr>
          <w:rFonts w:ascii="Calibri" w:hAnsi="Calibri" w:cs="Calibri"/>
        </w:rPr>
        <w:t xml:space="preserve">                                                                 </w:t>
      </w:r>
      <w:r w:rsidRPr="00EF7853">
        <w:rPr>
          <w:rFonts w:ascii="Calibri" w:hAnsi="Calibri" w:cs="Calibri"/>
        </w:rPr>
        <w:t xml:space="preserve">…………………………</w:t>
      </w:r>
      <w:r w:rsidR="00EF7853">
        <w:rPr>
          <w:rFonts w:ascii="Calibri" w:hAnsi="Calibri" w:cs="Calibri"/>
        </w:rPr>
        <w:t xml:space="preserve">……………………………</w:t>
      </w:r>
    </w:p>
    <w:p w14:paraId="2285330F" w14:textId="60F76AE8" w:rsidR="006677F9" w:rsidRPr="00EF7853" w:rsidRDefault="00680F2B">
      <w:pPr>
        <w:rPr>
          <w:rFonts w:asciiTheme="minorHAnsi" w:hAnsiTheme="minorHAnsi" w:cstheme="minorHAnsi"/>
        </w:rPr>
      </w:pPr>
      <w:r w:rsidRPr="00EF7853">
        <w:rPr>
          <w:rFonts w:asciiTheme="minorHAnsi" w:hAnsiTheme="minorHAnsi" w:cstheme="minorHAnsi"/>
        </w:rPr>
        <w:t xml:space="preserve">Data</w:t>
      </w:r>
      <w:r w:rsidRPr="00EF7853">
        <w:rPr>
          <w:rFonts w:ascii="Calibri" w:hAnsi="Calibri" w:cs="Calibri"/>
        </w:rPr>
        <w:t xml:space="preserve">                  </w:t>
      </w:r>
      <w:r w:rsidR="00EF7853">
        <w:rPr>
          <w:rFonts w:ascii="Calibri" w:hAnsi="Calibri" w:cs="Calibri"/>
        </w:rPr>
        <w:t xml:space="preserve">                                                                    </w:t>
      </w:r>
      <w:r w:rsidRPr="00EF7853">
        <w:rPr>
          <w:rFonts w:asciiTheme="minorHAnsi" w:hAnsiTheme="minorHAnsi" w:cstheme="minorHAnsi"/>
        </w:rPr>
        <w:t xml:space="preserve"> Podpis pacjenta/opiekuna prawnego</w:t>
      </w:r>
    </w:p>
    <w:p w14:paraId="36619B55" w14:textId="77777777" w:rsidR="00B51D6F" w:rsidRDefault="00B51D6F">
      <w:pPr>
        <w:rPr>
          <w:rFonts w:asciiTheme="minorHAnsi" w:hAnsiTheme="minorHAnsi" w:cstheme="minorHAnsi"/>
        </w:rPr>
      </w:pPr>
    </w:p>
    <w:p w14:paraId="24B2ED92" w14:textId="77777777" w:rsidR="00B51D6F" w:rsidRDefault="00B51D6F">
      <w:pPr>
        <w:rPr>
          <w:rFonts w:asciiTheme="minorHAnsi" w:hAnsiTheme="minorHAnsi" w:cstheme="minorHAnsi"/>
        </w:rPr>
      </w:pPr>
    </w:p>
    <w:p w14:paraId="6B047C05" w14:textId="5990D7C8" w:rsidR="006677F9" w:rsidRPr="00EF7853" w:rsidRDefault="00EF7853">
      <w:pPr>
        <w:rPr>
          <w:rFonts w:asciiTheme="minorHAnsi" w:hAnsiTheme="minorHAnsi" w:cstheme="minorHAnsi"/>
        </w:rPr>
      </w:pPr>
      <w:r>
        <w:rPr>
          <w:rFonts w:asciiTheme="minorHAnsi" w:hAnsiTheme="minorHAnsi" w:cstheme="minorHAnsi"/>
        </w:rPr>
        <w:br/>
      </w:r>
      <w:r>
        <w:rPr>
          <w:rFonts w:ascii="Calibri" w:hAnsi="Calibri" w:cs="Calibri"/>
        </w:rPr>
        <w:t xml:space="preserve">…………………………………..</w:t>
      </w:r>
    </w:p>
    <w:p w14:paraId="4E4E964C" w14:textId="646E3254" w:rsidR="006677F9" w:rsidRPr="00EF7853" w:rsidRDefault="00EF7853">
      <w:pPr>
        <w:rPr>
          <w:rFonts w:asciiTheme="minorHAnsi" w:hAnsiTheme="minorHAnsi" w:cstheme="minorHAnsi"/>
        </w:rPr>
      </w:pPr>
      <w:r>
        <w:rPr>
          <w:rFonts w:asciiTheme="minorHAnsi" w:hAnsiTheme="minorHAnsi" w:cstheme="minorHAnsi"/>
        </w:rPr>
        <w:t>P</w:t>
      </w:r>
      <w:r w:rsidRPr="00EF7853">
        <w:rPr>
          <w:rFonts w:asciiTheme="minorHAnsi" w:hAnsiTheme="minorHAnsi" w:cstheme="minorHAnsi"/>
        </w:rPr>
        <w:t>odpis i pieczęć lekarza</w:t>
      </w:r>
    </w:p>
    <w:p w14:paraId="37E8D334" w14:textId="77777777" w:rsidR="006677F9" w:rsidRPr="00EF7853" w:rsidRDefault="006677F9">
      <w:pPr>
        <w:ind w:left="720"/>
        <w:rPr>
          <w:rFonts w:asciiTheme="minorHAnsi" w:hAnsiTheme="minorHAnsi" w:cstheme="minorHAnsi"/>
        </w:rPr>
      </w:pPr>
    </w:p>
    <w:sectPr w:rsidR="006677F9" w:rsidRPr="00EF7853" w:rsidSect="00EF7853">
      <w:headerReference w:type="default" r:id="rId8"/>
      <w:footerReference w:type="default" r:id="rId9"/>
      <w:pgSz w:w="11906" w:h="16838"/>
      <w:pgMar w:top="1417" w:right="1417" w:bottom="1417" w:left="1417" w:header="397" w:footer="340" w:gutter="0"/>
      <w:cols w:space="282"/>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ACEEC" w14:textId="77777777" w:rsidR="00680F2B" w:rsidRDefault="00680F2B">
      <w:r>
        <w:separator/>
      </w:r>
    </w:p>
  </w:endnote>
  <w:endnote w:type="continuationSeparator" w:id="0">
    <w:p w14:paraId="680A53E2" w14:textId="77777777" w:rsidR="00680F2B" w:rsidRDefault="00680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1ADDF" w14:textId="77777777" w:rsidR="00680F2B" w:rsidRDefault="00680F2B">
      <w:r>
        <w:separator/>
      </w:r>
    </w:p>
  </w:footnote>
  <w:footnote w:type="continuationSeparator" w:id="0">
    <w:p w14:paraId="2F01A455" w14:textId="77777777" w:rsidR="00680F2B" w:rsidRDefault="00680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B6CE0"/>
    <w:multiLevelType w:val="hybridMultilevel"/>
    <w:tmpl w:val="0C78D7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F4E7938"/>
    <w:multiLevelType w:val="multilevel"/>
    <w:tmpl w:val="6C4AB8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19B3B1F"/>
    <w:multiLevelType w:val="multilevel"/>
    <w:tmpl w:val="9B908B04"/>
    <w:lvl w:ilvl="0">
      <w:start w:val="1"/>
      <w:numFmt w:val="decimal"/>
      <w:lvlText w:val="%1."/>
      <w:lvlJc w:val="left"/>
      <w:pPr>
        <w:tabs>
          <w:tab w:val="num" w:pos="780"/>
        </w:tabs>
        <w:ind w:left="780" w:hanging="360"/>
      </w:pPr>
      <w:rPr>
        <w:b/>
        <w:bCs/>
      </w:rPr>
    </w:lvl>
    <w:lvl w:ilvl="1">
      <w:start w:val="1"/>
      <w:numFmt w:val="decimal"/>
      <w:lvlText w:val="%2."/>
      <w:lvlJc w:val="left"/>
      <w:pPr>
        <w:tabs>
          <w:tab w:val="num" w:pos="1140"/>
        </w:tabs>
        <w:ind w:left="1140" w:hanging="360"/>
      </w:pPr>
      <w:rPr>
        <w:b/>
        <w:bCs/>
      </w:rPr>
    </w:lvl>
    <w:lvl w:ilvl="2">
      <w:start w:val="1"/>
      <w:numFmt w:val="decimal"/>
      <w:lvlText w:val="%3."/>
      <w:lvlJc w:val="left"/>
      <w:pPr>
        <w:tabs>
          <w:tab w:val="num" w:pos="1500"/>
        </w:tabs>
        <w:ind w:left="1500" w:hanging="360"/>
      </w:pPr>
      <w:rPr>
        <w:b/>
        <w:bCs/>
      </w:rPr>
    </w:lvl>
    <w:lvl w:ilvl="3">
      <w:start w:val="1"/>
      <w:numFmt w:val="decimal"/>
      <w:lvlText w:val="%4."/>
      <w:lvlJc w:val="left"/>
      <w:pPr>
        <w:tabs>
          <w:tab w:val="num" w:pos="1860"/>
        </w:tabs>
        <w:ind w:left="1860" w:hanging="360"/>
      </w:pPr>
      <w:rPr>
        <w:b/>
        <w:bCs/>
      </w:rPr>
    </w:lvl>
    <w:lvl w:ilvl="4">
      <w:start w:val="1"/>
      <w:numFmt w:val="decimal"/>
      <w:lvlText w:val="%5."/>
      <w:lvlJc w:val="left"/>
      <w:pPr>
        <w:tabs>
          <w:tab w:val="num" w:pos="2220"/>
        </w:tabs>
        <w:ind w:left="2220" w:hanging="360"/>
      </w:pPr>
      <w:rPr>
        <w:b/>
        <w:bCs/>
      </w:rPr>
    </w:lvl>
    <w:lvl w:ilvl="5">
      <w:start w:val="1"/>
      <w:numFmt w:val="decimal"/>
      <w:lvlText w:val="%6."/>
      <w:lvlJc w:val="left"/>
      <w:pPr>
        <w:tabs>
          <w:tab w:val="num" w:pos="2580"/>
        </w:tabs>
        <w:ind w:left="2580" w:hanging="360"/>
      </w:pPr>
      <w:rPr>
        <w:b/>
        <w:bCs/>
      </w:rPr>
    </w:lvl>
    <w:lvl w:ilvl="6">
      <w:start w:val="1"/>
      <w:numFmt w:val="decimal"/>
      <w:lvlText w:val="%7."/>
      <w:lvlJc w:val="left"/>
      <w:pPr>
        <w:tabs>
          <w:tab w:val="num" w:pos="2940"/>
        </w:tabs>
        <w:ind w:left="2940" w:hanging="360"/>
      </w:pPr>
      <w:rPr>
        <w:b/>
        <w:bCs/>
      </w:rPr>
    </w:lvl>
    <w:lvl w:ilvl="7">
      <w:start w:val="1"/>
      <w:numFmt w:val="decimal"/>
      <w:lvlText w:val="%8."/>
      <w:lvlJc w:val="left"/>
      <w:pPr>
        <w:tabs>
          <w:tab w:val="num" w:pos="3300"/>
        </w:tabs>
        <w:ind w:left="3300" w:hanging="360"/>
      </w:pPr>
      <w:rPr>
        <w:b/>
        <w:bCs/>
      </w:rPr>
    </w:lvl>
    <w:lvl w:ilvl="8">
      <w:start w:val="1"/>
      <w:numFmt w:val="decimal"/>
      <w:lvlText w:val="%9."/>
      <w:lvlJc w:val="left"/>
      <w:pPr>
        <w:tabs>
          <w:tab w:val="num" w:pos="3660"/>
        </w:tabs>
        <w:ind w:left="3660" w:hanging="360"/>
      </w:pPr>
      <w:rPr>
        <w:b/>
        <w:bCs/>
      </w:rPr>
    </w:lvl>
  </w:abstractNum>
  <w:abstractNum w:abstractNumId="3" w15:restartNumberingAfterBreak="0">
    <w:nsid w:val="673812B8"/>
    <w:multiLevelType w:val="multilevel"/>
    <w:tmpl w:val="C09CAAC8"/>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4" w15:restartNumberingAfterBreak="0">
    <w:nsid w:val="6C1C2DB7"/>
    <w:multiLevelType w:val="multilevel"/>
    <w:tmpl w:val="F1EC951C"/>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num w:numId="1" w16cid:durableId="986127429">
    <w:abstractNumId w:val="3"/>
  </w:num>
  <w:num w:numId="2" w16cid:durableId="1763379745">
    <w:abstractNumId w:val="2"/>
  </w:num>
  <w:num w:numId="3" w16cid:durableId="439104790">
    <w:abstractNumId w:val="4"/>
  </w:num>
  <w:num w:numId="4" w16cid:durableId="822047460">
    <w:abstractNumId w:val="1"/>
  </w:num>
  <w:num w:numId="5" w16cid:durableId="387806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77F9"/>
    <w:rsid w:val="00124D7B"/>
    <w:rsid w:val="0016072B"/>
    <w:rsid w:val="00615B37"/>
    <w:rsid w:val="006677F9"/>
    <w:rsid w:val="00680F2B"/>
    <w:rsid w:val="00B51D6F"/>
    <w:rsid w:val="00B97CB2"/>
    <w:rsid w:val="00DF56B4"/>
    <w:rsid w:val="00EF7853"/>
    <w:rsid w:val="00F664E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F7F1"/>
  <w15:docId w15:val="{34A62EAE-8BD3-4B10-9C64-6E663193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Cs w:val="20"/>
        <w:lang w:val="pl-P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0ADF"/>
    <w:pPr>
      <w:suppressAutoHyphens/>
    </w:pPr>
    <w:rPr>
      <w:rFonts w:ascii="Arial" w:eastAsia="Arial" w:hAnsi="Arial" w:cs="Arial"/>
      <w:kern w:val="2"/>
      <w:sz w:val="22"/>
      <w:szCs w:val="22"/>
      <w:lang w:eastAsia="zh-CN" w:bidi="hi-I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007F50"/>
  </w:style>
  <w:style w:type="character" w:customStyle="1" w:styleId="StopkaZnak">
    <w:name w:val="Stopka Znak"/>
    <w:basedOn w:val="Domylnaczcionkaakapitu"/>
    <w:link w:val="Stopka"/>
    <w:uiPriority w:val="99"/>
    <w:qFormat/>
    <w:rsid w:val="00007F50"/>
  </w:style>
  <w:style w:type="character" w:customStyle="1" w:styleId="markedcontent">
    <w:name w:val="markedcontent"/>
    <w:basedOn w:val="Domylnaczcionkaakapitu"/>
    <w:qFormat/>
    <w:rsid w:val="00AC09CB"/>
  </w:style>
  <w:style w:type="character" w:customStyle="1" w:styleId="Znakiwypunktowania">
    <w:name w:val="Znaki wypunktowania"/>
    <w:qFormat/>
    <w:rPr>
      <w:rFonts w:ascii="OpenSymbol" w:eastAsia="OpenSymbol" w:hAnsi="OpenSymbol" w:cs="OpenSymbol"/>
    </w:rPr>
  </w:style>
  <w:style w:type="character" w:customStyle="1" w:styleId="Mocnewyrnione">
    <w:name w:val="Mocne wyróżnione"/>
    <w:qFormat/>
    <w:rPr>
      <w:b/>
      <w:bCs/>
    </w:rPr>
  </w:style>
  <w:style w:type="character" w:customStyle="1" w:styleId="Znakinumeracji">
    <w:name w:val="Znaki numeracji"/>
    <w:qFormat/>
    <w:rPr>
      <w:b/>
      <w:bCs/>
    </w:rPr>
  </w:style>
  <w:style w:type="character" w:customStyle="1" w:styleId="ListLabel1">
    <w:name w:val="ListLabel 1"/>
    <w:qFormat/>
    <w:rPr>
      <w:rFonts w:cs="OpenSymbol"/>
      <w:b w:val="0"/>
    </w:rPr>
  </w:style>
  <w:style w:type="character" w:customStyle="1" w:styleId="ListLabel2">
    <w:name w:val="ListLabel 2"/>
    <w:qFormat/>
    <w:rPr>
      <w:rFonts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b/>
      <w:bCs/>
    </w:rPr>
  </w:style>
  <w:style w:type="character" w:customStyle="1" w:styleId="ListLabel11">
    <w:name w:val="ListLabel 11"/>
    <w:qFormat/>
    <w:rPr>
      <w:b/>
      <w:bCs/>
    </w:rPr>
  </w:style>
  <w:style w:type="character" w:customStyle="1" w:styleId="ListLabel12">
    <w:name w:val="ListLabel 12"/>
    <w:qFormat/>
    <w:rPr>
      <w:b/>
      <w:bCs/>
    </w:rPr>
  </w:style>
  <w:style w:type="character" w:customStyle="1" w:styleId="ListLabel13">
    <w:name w:val="ListLabel 13"/>
    <w:qFormat/>
    <w:rPr>
      <w:b/>
      <w:bCs/>
    </w:rPr>
  </w:style>
  <w:style w:type="character" w:customStyle="1" w:styleId="ListLabel14">
    <w:name w:val="ListLabel 14"/>
    <w:qFormat/>
    <w:rPr>
      <w:b/>
      <w:bCs/>
    </w:rPr>
  </w:style>
  <w:style w:type="character" w:customStyle="1" w:styleId="ListLabel15">
    <w:name w:val="ListLabel 15"/>
    <w:qFormat/>
    <w:rPr>
      <w:b/>
      <w:bCs/>
    </w:rPr>
  </w:style>
  <w:style w:type="character" w:customStyle="1" w:styleId="ListLabel16">
    <w:name w:val="ListLabel 16"/>
    <w:qFormat/>
    <w:rPr>
      <w:b/>
      <w:bCs/>
    </w:rPr>
  </w:style>
  <w:style w:type="character" w:customStyle="1" w:styleId="ListLabel17">
    <w:name w:val="ListLabel 17"/>
    <w:qFormat/>
    <w:rPr>
      <w:b/>
      <w:bCs/>
    </w:rPr>
  </w:style>
  <w:style w:type="character" w:customStyle="1" w:styleId="ListLabel18">
    <w:name w:val="ListLabel 18"/>
    <w:qFormat/>
    <w:rPr>
      <w:b/>
      <w:bCs/>
    </w:rPr>
  </w:style>
  <w:style w:type="character" w:customStyle="1" w:styleId="ListLabel19">
    <w:name w:val="ListLabel 19"/>
    <w:qFormat/>
    <w:rPr>
      <w:rFonts w:cs="OpenSymbol"/>
      <w:b w:val="0"/>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b w:val="0"/>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b/>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paragraph" w:styleId="Nagwek">
    <w:name w:val="header"/>
    <w:basedOn w:val="Normalny"/>
    <w:next w:val="Tekstpodstawowy"/>
    <w:link w:val="NagwekZnak"/>
    <w:uiPriority w:val="99"/>
    <w:unhideWhenUsed/>
    <w:rsid w:val="00007F50"/>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007F50"/>
    <w:pPr>
      <w:tabs>
        <w:tab w:val="center" w:pos="4536"/>
        <w:tab w:val="right" w:pos="9072"/>
      </w:tabs>
    </w:pPr>
  </w:style>
  <w:style w:type="paragraph" w:styleId="Akapitzlist">
    <w:name w:val="List Paragraph"/>
    <w:basedOn w:val="Normalny"/>
    <w:uiPriority w:val="34"/>
    <w:qFormat/>
    <w:rsid w:val="00603370"/>
    <w:pPr>
      <w:ind w:left="720"/>
      <w:contextualSpacing/>
    </w:pPr>
    <w:rPr>
      <w:rFonts w:cs="Arial"/>
      <w:szCs w:val="19"/>
    </w:rPr>
  </w:style>
  <w:style w:type="paragraph" w:customStyle="1" w:styleId="Normalny1">
    <w:name w:val="Normalny1"/>
    <w:qFormat/>
    <w:rsid w:val="007E3215"/>
    <w:pPr>
      <w:suppressAutoHyphens/>
      <w:spacing w:line="276" w:lineRule="auto"/>
    </w:pPr>
    <w:rPr>
      <w:rFonts w:ascii="Arial" w:eastAsia="Arial" w:hAnsi="Arial" w:cs="Arial"/>
      <w:color w:val="17140F"/>
      <w:sz w:val="22"/>
      <w:lang w:eastAsia="pl-PL"/>
    </w:rPr>
  </w:style>
  <w:style w:type="paragraph" w:customStyle="1" w:styleId="Default">
    <w:name w:val="Default"/>
    <w:qFormat/>
    <w:pPr>
      <w:suppressAutoHyphens/>
    </w:pPr>
    <w:rPr>
      <w:rFonts w:ascii="Arial" w:eastAsia="Arial" w:hAnsi="Arial"/>
      <w:color w:val="17140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Motyw pakietu Office">
  <a:themeElements>
    <a:clrScheme name="Pakiet 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D5D90-ED48-48DA-8ADB-45C809A59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1632</Words>
  <Characters>9797</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dc:description/>
  <cp:lastModifiedBy>recepcja</cp:lastModifiedBy>
  <cp:revision>3</cp:revision>
  <cp:lastPrinted>2023-07-21T12:45:00Z</cp:lastPrinted>
  <dcterms:created xsi:type="dcterms:W3CDTF">2026-02-24T14:53:00Z</dcterms:created>
  <dcterms:modified xsi:type="dcterms:W3CDTF">2026-10-15T20:28:00Z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